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333" w:rsidRPr="008B7C6F" w:rsidRDefault="00463333" w:rsidP="00463333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463333" w:rsidRPr="008B7C6F" w:rsidRDefault="00463333" w:rsidP="00463333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463333" w:rsidRPr="008B7C6F" w:rsidRDefault="00463333" w:rsidP="00463333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8B7C6F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463333" w:rsidRPr="008B7C6F" w:rsidRDefault="00463333" w:rsidP="00463333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463333" w:rsidRPr="00FF2CB5" w:rsidTr="00DD1D52">
        <w:tc>
          <w:tcPr>
            <w:tcW w:w="3794" w:type="dxa"/>
          </w:tcPr>
          <w:p w:rsidR="00463333" w:rsidRPr="00AF4F7F" w:rsidRDefault="00463333" w:rsidP="00DD1D5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AF4F7F" w:rsidRDefault="00463333" w:rsidP="00DD1D5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463333" w:rsidRPr="00AF4F7F" w:rsidRDefault="00463333" w:rsidP="00DD1D5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F4F7F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F4F7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      ___________</w:t>
            </w:r>
            <w:r>
              <w:rPr>
                <w:rFonts w:ascii="Times New Roman" w:hAnsi="Times New Roman"/>
                <w:sz w:val="24"/>
                <w:szCs w:val="24"/>
              </w:rPr>
              <w:t>В.А. Алпат</w:t>
            </w:r>
            <w:r w:rsidRPr="00AF4F7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463333" w:rsidRPr="00AF4F7F" w:rsidRDefault="00463333" w:rsidP="00DD1D5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463333" w:rsidRPr="00AF4F7F" w:rsidRDefault="00463333" w:rsidP="00DD1D52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463333" w:rsidRPr="00AF4F7F" w:rsidRDefault="00463333" w:rsidP="00DD1D52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F7F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AF4F7F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AF4F7F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463333" w:rsidRPr="00AF4F7F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463333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 УЧЕБНОЙ ДИСЦИПЛИНЫ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463333" w:rsidRPr="008B7C6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>ОБЩЕПРОФЕССИОНАЛЬНО</w:t>
      </w:r>
      <w:r>
        <w:rPr>
          <w:rFonts w:ascii="Times New Roman" w:hAnsi="Times New Roman"/>
          <w:b/>
          <w:caps/>
          <w:sz w:val="24"/>
          <w:szCs w:val="24"/>
        </w:rPr>
        <w:t>го цикла</w:t>
      </w:r>
    </w:p>
    <w:p w:rsidR="00463333" w:rsidRPr="00AF4F7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ПРОГРАММЫ ПОДГОТОВКИ</w:t>
      </w:r>
    </w:p>
    <w:p w:rsidR="00463333" w:rsidRPr="00AF4F7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СПЕЦИАЛИСТОВ СРЕДНЕГО ЗВЕНА</w:t>
      </w:r>
    </w:p>
    <w:p w:rsidR="00463333" w:rsidRPr="00AF4F7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</w:p>
    <w:p w:rsidR="00463333" w:rsidRPr="00AF4F7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ПО СПЕЦИАЛЬНОСТИ: 43. 02.15  ПОВАРСКОЕ И  КОНДИТЕРСКОЕ ДЕЛО</w:t>
      </w:r>
    </w:p>
    <w:p w:rsidR="00463333" w:rsidRPr="008B7C6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13620F" w:rsidRDefault="00463333" w:rsidP="00463333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ОП 09. БЕЗОПАСНОСТЬ ЖИЗНЕДЕЯТЕЛЬНОСТИ</w:t>
      </w:r>
    </w:p>
    <w:p w:rsidR="00463333" w:rsidRPr="008B7C6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Pr="008B7C6F">
        <w:rPr>
          <w:rFonts w:ascii="Times New Roman" w:hAnsi="Times New Roman"/>
          <w:sz w:val="24"/>
          <w:szCs w:val="24"/>
          <w:u w:val="single"/>
        </w:rPr>
        <w:t>естественнонаучный</w:t>
      </w:r>
    </w:p>
    <w:p w:rsidR="00463333" w:rsidRPr="008B7C6F" w:rsidRDefault="00463333" w:rsidP="00463333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8B7C6F">
        <w:rPr>
          <w:rFonts w:ascii="Times New Roman" w:hAnsi="Times New Roman"/>
          <w:sz w:val="24"/>
          <w:szCs w:val="24"/>
        </w:rPr>
        <w:t xml:space="preserve">Форма обучения: </w:t>
      </w:r>
      <w:r w:rsidRPr="008B7C6F">
        <w:rPr>
          <w:rFonts w:ascii="Times New Roman" w:hAnsi="Times New Roman"/>
          <w:sz w:val="24"/>
          <w:szCs w:val="24"/>
          <w:u w:val="single"/>
        </w:rPr>
        <w:t>очная</w:t>
      </w: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Default="00463333" w:rsidP="00463333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  <w:r w:rsidRPr="008B7C6F">
        <w:rPr>
          <w:spacing w:val="-2"/>
        </w:rPr>
        <w:t>Ребриха</w:t>
      </w:r>
      <w:r w:rsidR="00DD1D52">
        <w:rPr>
          <w:spacing w:val="-2"/>
        </w:rPr>
        <w:t xml:space="preserve">, </w:t>
      </w:r>
      <w:r w:rsidRPr="008B7C6F">
        <w:rPr>
          <w:spacing w:val="-2"/>
        </w:rPr>
        <w:t xml:space="preserve"> 20</w:t>
      </w:r>
      <w:r w:rsidR="007C6513">
        <w:rPr>
          <w:spacing w:val="-2"/>
        </w:rPr>
        <w:t>2</w:t>
      </w:r>
      <w:r w:rsidR="00F64B1B">
        <w:rPr>
          <w:spacing w:val="-2"/>
        </w:rPr>
        <w:t>1</w:t>
      </w:r>
    </w:p>
    <w:p w:rsidR="00463333" w:rsidRDefault="00463333" w:rsidP="00E75E3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75E32" w:rsidRPr="006374D3" w:rsidRDefault="00E75E32" w:rsidP="00E75E32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6374D3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proofErr w:type="spellStart"/>
      <w:r w:rsidR="00DD1D52" w:rsidRPr="006374D3">
        <w:rPr>
          <w:rFonts w:ascii="Times New Roman" w:hAnsi="Times New Roman"/>
          <w:sz w:val="24"/>
          <w:szCs w:val="24"/>
        </w:rPr>
        <w:t>общепрофессиональной</w:t>
      </w:r>
      <w:proofErr w:type="spellEnd"/>
      <w:r w:rsidR="00DD1D52" w:rsidRPr="006374D3">
        <w:rPr>
          <w:rFonts w:ascii="Times New Roman" w:hAnsi="Times New Roman"/>
          <w:sz w:val="24"/>
          <w:szCs w:val="24"/>
        </w:rPr>
        <w:t xml:space="preserve"> </w:t>
      </w:r>
      <w:r w:rsidRPr="006374D3">
        <w:rPr>
          <w:rFonts w:ascii="Times New Roman" w:hAnsi="Times New Roman"/>
          <w:sz w:val="24"/>
          <w:szCs w:val="24"/>
        </w:rPr>
        <w:t>учебной дисциплины</w:t>
      </w:r>
      <w:r w:rsidRPr="006374D3">
        <w:rPr>
          <w:rFonts w:ascii="Times New Roman" w:hAnsi="Times New Roman"/>
          <w:caps/>
          <w:sz w:val="24"/>
          <w:szCs w:val="24"/>
        </w:rPr>
        <w:t xml:space="preserve"> </w:t>
      </w:r>
      <w:r w:rsidRPr="006374D3">
        <w:rPr>
          <w:rFonts w:ascii="Times New Roman" w:hAnsi="Times New Roman"/>
          <w:sz w:val="24"/>
          <w:szCs w:val="24"/>
        </w:rPr>
        <w:t xml:space="preserve"> </w:t>
      </w:r>
      <w:r w:rsidR="00DD1D52" w:rsidRPr="006374D3">
        <w:rPr>
          <w:rFonts w:ascii="Times New Roman" w:hAnsi="Times New Roman"/>
          <w:sz w:val="24"/>
          <w:szCs w:val="24"/>
        </w:rPr>
        <w:t xml:space="preserve">ОП.09 </w:t>
      </w:r>
      <w:r w:rsidR="00463333" w:rsidRPr="006374D3">
        <w:rPr>
          <w:rFonts w:ascii="Times New Roman" w:hAnsi="Times New Roman"/>
          <w:sz w:val="24"/>
          <w:szCs w:val="24"/>
        </w:rPr>
        <w:t>«</w:t>
      </w:r>
      <w:r w:rsidRPr="006374D3">
        <w:rPr>
          <w:rFonts w:ascii="Times New Roman" w:hAnsi="Times New Roman"/>
          <w:sz w:val="24"/>
          <w:szCs w:val="24"/>
        </w:rPr>
        <w:t>Безопасность жизнедеятельности</w:t>
      </w:r>
      <w:r w:rsidR="00463333" w:rsidRPr="006374D3">
        <w:rPr>
          <w:rFonts w:ascii="Times New Roman" w:hAnsi="Times New Roman"/>
          <w:sz w:val="24"/>
          <w:szCs w:val="24"/>
        </w:rPr>
        <w:t xml:space="preserve">» </w:t>
      </w:r>
      <w:r w:rsidRPr="006374D3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</w:t>
      </w:r>
      <w:r w:rsidR="006374D3" w:rsidRPr="006374D3">
        <w:rPr>
          <w:rFonts w:ascii="Times New Roman" w:hAnsi="Times New Roman"/>
          <w:sz w:val="24"/>
          <w:szCs w:val="24"/>
        </w:rPr>
        <w:t xml:space="preserve">, </w:t>
      </w:r>
      <w:r w:rsidR="006374D3" w:rsidRPr="006374D3">
        <w:rPr>
          <w:rFonts w:ascii="Times New Roman" w:hAnsi="Times New Roman"/>
          <w:bCs/>
          <w:sz w:val="24"/>
          <w:szCs w:val="24"/>
        </w:rPr>
        <w:t xml:space="preserve"> утвержденного приказом Министерства образования и науки Российской Федерации от 9 декабря 2016 года №</w:t>
      </w:r>
      <w:r w:rsidR="006374D3" w:rsidRPr="006374D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6374D3" w:rsidRPr="006374D3">
        <w:rPr>
          <w:rFonts w:ascii="Times New Roman" w:hAnsi="Times New Roman"/>
          <w:bCs/>
          <w:sz w:val="24"/>
          <w:szCs w:val="24"/>
        </w:rPr>
        <w:t xml:space="preserve">1565 (зарегистрирован Министерством юстиции Российской Федерации дата 20 декабря 2016 года, регистрационный № 44828) </w:t>
      </w:r>
      <w:r w:rsidRPr="006374D3">
        <w:rPr>
          <w:rFonts w:ascii="Times New Roman" w:hAnsi="Times New Roman"/>
          <w:sz w:val="24"/>
          <w:szCs w:val="24"/>
        </w:rPr>
        <w:t xml:space="preserve"> </w:t>
      </w:r>
      <w:r w:rsidR="00DD1D52" w:rsidRPr="006374D3">
        <w:rPr>
          <w:rFonts w:ascii="Times New Roman" w:hAnsi="Times New Roman"/>
          <w:sz w:val="24"/>
          <w:szCs w:val="24"/>
        </w:rPr>
        <w:t>и</w:t>
      </w:r>
      <w:r w:rsidR="00DD1D52" w:rsidRPr="006374D3">
        <w:rPr>
          <w:rFonts w:ascii="Times New Roman" w:hAnsi="Times New Roman"/>
          <w:i/>
          <w:sz w:val="24"/>
          <w:szCs w:val="24"/>
        </w:rPr>
        <w:t xml:space="preserve"> </w:t>
      </w:r>
      <w:r w:rsidRPr="006374D3">
        <w:rPr>
          <w:rStyle w:val="4"/>
          <w:rFonts w:ascii="Times New Roman" w:hAnsi="Times New Roman"/>
          <w:i w:val="0"/>
          <w:sz w:val="24"/>
          <w:szCs w:val="24"/>
        </w:rPr>
        <w:t>примерной основной образовательной программы</w:t>
      </w:r>
      <w:proofErr w:type="gramEnd"/>
      <w:r w:rsidRPr="006374D3">
        <w:rPr>
          <w:rStyle w:val="4"/>
          <w:rFonts w:ascii="Times New Roman" w:hAnsi="Times New Roman"/>
          <w:i w:val="0"/>
          <w:sz w:val="24"/>
          <w:szCs w:val="24"/>
        </w:rPr>
        <w:t xml:space="preserve"> подготовки специалистов среднего звена</w:t>
      </w:r>
      <w:r w:rsidRPr="006374D3">
        <w:rPr>
          <w:rFonts w:ascii="Times New Roman" w:hAnsi="Times New Roman"/>
          <w:i/>
          <w:sz w:val="24"/>
          <w:szCs w:val="24"/>
        </w:rPr>
        <w:t xml:space="preserve"> </w:t>
      </w:r>
      <w:r w:rsidRPr="006374D3">
        <w:rPr>
          <w:rFonts w:ascii="Times New Roman" w:hAnsi="Times New Roman"/>
          <w:sz w:val="24"/>
          <w:szCs w:val="24"/>
        </w:rPr>
        <w:t>Специальность 43.02.15 Поварское и кондитерское дело</w:t>
      </w:r>
    </w:p>
    <w:p w:rsidR="00E75E32" w:rsidRPr="008B7C6F" w:rsidRDefault="00E75E32" w:rsidP="00E75E3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6374D3">
        <w:rPr>
          <w:rFonts w:ascii="Times New Roman" w:hAnsi="Times New Roman"/>
          <w:b/>
          <w:sz w:val="24"/>
          <w:szCs w:val="24"/>
        </w:rPr>
        <w:t>Организация-разработчик</w:t>
      </w:r>
      <w:r w:rsidRPr="008B7C6F">
        <w:rPr>
          <w:rFonts w:ascii="Times New Roman" w:hAnsi="Times New Roman"/>
          <w:sz w:val="24"/>
          <w:szCs w:val="24"/>
        </w:rPr>
        <w:t>: КГБПОУ «</w:t>
      </w:r>
      <w:proofErr w:type="spellStart"/>
      <w:r w:rsidRPr="008B7C6F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sz w:val="24"/>
          <w:szCs w:val="24"/>
        </w:rPr>
        <w:t xml:space="preserve"> лицей </w:t>
      </w:r>
      <w:r w:rsidR="007C6513">
        <w:rPr>
          <w:rFonts w:ascii="Times New Roman" w:hAnsi="Times New Roman"/>
          <w:sz w:val="24"/>
          <w:szCs w:val="24"/>
        </w:rPr>
        <w:t>профессионального образования</w:t>
      </w:r>
      <w:r w:rsidRPr="008B7C6F">
        <w:rPr>
          <w:rFonts w:ascii="Times New Roman" w:hAnsi="Times New Roman"/>
          <w:sz w:val="24"/>
          <w:szCs w:val="24"/>
        </w:rPr>
        <w:t>»</w:t>
      </w:r>
    </w:p>
    <w:p w:rsidR="00E75E32" w:rsidRPr="008B7C6F" w:rsidRDefault="00E75E32" w:rsidP="00E75E3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6374D3">
        <w:rPr>
          <w:rFonts w:ascii="Times New Roman" w:hAnsi="Times New Roman"/>
          <w:b/>
          <w:sz w:val="24"/>
          <w:szCs w:val="24"/>
        </w:rPr>
        <w:t>Разработчики</w:t>
      </w:r>
      <w:r w:rsidRPr="008B7C6F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Щербановский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В.Д.</w:t>
      </w:r>
      <w:r w:rsidRPr="008B7C6F">
        <w:rPr>
          <w:rFonts w:ascii="Times New Roman" w:hAnsi="Times New Roman"/>
          <w:sz w:val="24"/>
          <w:szCs w:val="24"/>
        </w:rPr>
        <w:t xml:space="preserve">., преподаватель </w:t>
      </w:r>
      <w:r w:rsidR="007C6513">
        <w:rPr>
          <w:rFonts w:ascii="Times New Roman" w:hAnsi="Times New Roman"/>
          <w:sz w:val="24"/>
          <w:szCs w:val="24"/>
        </w:rPr>
        <w:t>первой</w:t>
      </w:r>
      <w:r w:rsidRPr="008B7C6F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E75E32" w:rsidRPr="008B7C6F" w:rsidRDefault="00E75E32" w:rsidP="00E75E32">
      <w:pPr>
        <w:widowControl w:val="0"/>
        <w:suppressAutoHyphens/>
        <w:rPr>
          <w:rFonts w:ascii="Times New Roman" w:hAnsi="Times New Roman"/>
          <w:sz w:val="24"/>
          <w:szCs w:val="24"/>
        </w:rPr>
      </w:pPr>
    </w:p>
    <w:p w:rsidR="000E7022" w:rsidRDefault="000E7022" w:rsidP="000E7022">
      <w:pPr>
        <w:ind w:right="-30"/>
        <w:jc w:val="both"/>
      </w:pPr>
      <w:proofErr w:type="gramStart"/>
      <w:r w:rsidRPr="009A15B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9A15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предметно-цикловой комиссией (</w:t>
      </w:r>
      <w:r w:rsidRPr="007870D1">
        <w:rPr>
          <w:rFonts w:ascii="Times New Roman" w:hAnsi="Times New Roman"/>
          <w:sz w:val="24"/>
          <w:szCs w:val="24"/>
        </w:rPr>
        <w:t>ПЦК</w:t>
      </w:r>
      <w:r>
        <w:rPr>
          <w:rFonts w:ascii="Times New Roman" w:hAnsi="Times New Roman"/>
          <w:sz w:val="24"/>
          <w:szCs w:val="24"/>
        </w:rPr>
        <w:t>)</w:t>
      </w:r>
      <w:r w:rsidRPr="007870D1">
        <w:rPr>
          <w:rFonts w:ascii="Times New Roman" w:hAnsi="Times New Roman"/>
          <w:sz w:val="24"/>
          <w:szCs w:val="24"/>
        </w:rPr>
        <w:t xml:space="preserve"> по УГПС 43.00.00 протокол №6 от 26.02.2021г.</w:t>
      </w:r>
    </w:p>
    <w:p w:rsidR="000E7022" w:rsidRPr="00980879" w:rsidRDefault="000E7022" w:rsidP="000E7022">
      <w:pPr>
        <w:ind w:right="-30"/>
        <w:jc w:val="both"/>
      </w:pPr>
    </w:p>
    <w:p w:rsidR="000E7022" w:rsidRPr="009A15B1" w:rsidRDefault="000E7022" w:rsidP="000E702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ПЦ</w:t>
      </w:r>
      <w:r w:rsidRPr="009A15B1">
        <w:rPr>
          <w:rFonts w:ascii="Times New Roman" w:hAnsi="Times New Roman"/>
          <w:sz w:val="24"/>
          <w:szCs w:val="24"/>
        </w:rPr>
        <w:t>К ________________ (</w:t>
      </w:r>
      <w:r>
        <w:rPr>
          <w:rFonts w:ascii="Times New Roman" w:hAnsi="Times New Roman"/>
          <w:sz w:val="24"/>
          <w:szCs w:val="24"/>
          <w:u w:val="single"/>
        </w:rPr>
        <w:t>Е.В. Шевченко</w:t>
      </w:r>
      <w:r w:rsidRPr="009A15B1">
        <w:rPr>
          <w:rFonts w:ascii="Times New Roman" w:hAnsi="Times New Roman"/>
          <w:sz w:val="24"/>
          <w:szCs w:val="24"/>
        </w:rPr>
        <w:t>)</w:t>
      </w:r>
    </w:p>
    <w:p w:rsidR="000E7022" w:rsidRPr="009A15B1" w:rsidRDefault="000E7022" w:rsidP="000E702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9A15B1">
        <w:rPr>
          <w:rFonts w:ascii="Times New Roman" w:hAnsi="Times New Roman"/>
          <w:sz w:val="24"/>
          <w:szCs w:val="24"/>
        </w:rPr>
        <w:t xml:space="preserve">                                     подпись               инициалы, фамилия</w:t>
      </w:r>
    </w:p>
    <w:p w:rsidR="000E7022" w:rsidRPr="00A06CA1" w:rsidRDefault="000E7022" w:rsidP="000E7022">
      <w:pPr>
        <w:widowControl w:val="0"/>
        <w:tabs>
          <w:tab w:val="left" w:pos="0"/>
        </w:tabs>
        <w:suppressAutoHyphens/>
        <w:rPr>
          <w:rFonts w:ascii="Times New Roman" w:hAnsi="Times New Roman"/>
          <w:caps/>
          <w:sz w:val="24"/>
          <w:szCs w:val="24"/>
        </w:rPr>
      </w:pPr>
    </w:p>
    <w:p w:rsidR="00770240" w:rsidRPr="0061205A" w:rsidRDefault="00770240" w:rsidP="0077024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E75E32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Default="00E75E32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B525EC" w:rsidRPr="0013620F" w:rsidRDefault="00B525EC" w:rsidP="00B525EC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B525EC" w:rsidP="00E75E32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</w:r>
    </w:p>
    <w:p w:rsidR="00463333" w:rsidRPr="00FC0824" w:rsidRDefault="00463333" w:rsidP="00463333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C0824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941"/>
        <w:gridCol w:w="1987"/>
      </w:tblGrid>
      <w:tr w:rsidR="00463333" w:rsidRPr="00463333" w:rsidTr="00DD1D52">
        <w:tc>
          <w:tcPr>
            <w:tcW w:w="7364" w:type="dxa"/>
          </w:tcPr>
          <w:p w:rsidR="00463333" w:rsidRPr="00463333" w:rsidRDefault="00463333" w:rsidP="00DD1D52">
            <w:pPr>
              <w:pStyle w:val="1"/>
              <w:spacing w:before="0" w:line="0" w:lineRule="atLeast"/>
              <w:rPr>
                <w:rFonts w:ascii="Times New Roman" w:hAnsi="Times New Roman"/>
                <w:b w:val="0"/>
                <w:bCs w:val="0"/>
                <w:cap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3333" w:rsidRPr="00463333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463333" w:rsidRPr="00463333" w:rsidTr="00DD1D52">
        <w:trPr>
          <w:trHeight w:val="682"/>
        </w:trPr>
        <w:tc>
          <w:tcPr>
            <w:tcW w:w="7364" w:type="dxa"/>
          </w:tcPr>
          <w:p w:rsidR="00463333" w:rsidRPr="00463333" w:rsidRDefault="00463333" w:rsidP="0046333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Пояснительная записка</w:t>
            </w:r>
          </w:p>
        </w:tc>
        <w:tc>
          <w:tcPr>
            <w:tcW w:w="1843" w:type="dxa"/>
          </w:tcPr>
          <w:p w:rsidR="00463333" w:rsidRPr="00463333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63333" w:rsidRPr="00463333" w:rsidTr="00DD1D52">
        <w:tc>
          <w:tcPr>
            <w:tcW w:w="7364" w:type="dxa"/>
          </w:tcPr>
          <w:p w:rsidR="00463333" w:rsidRPr="00463333" w:rsidRDefault="00463333" w:rsidP="0046333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Паспорт программы </w:t>
            </w:r>
          </w:p>
          <w:p w:rsidR="00463333" w:rsidRPr="00463333" w:rsidRDefault="00463333" w:rsidP="00DD1D5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3333" w:rsidRPr="00463333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3333" w:rsidRPr="00463333" w:rsidTr="00DD1D52">
        <w:tc>
          <w:tcPr>
            <w:tcW w:w="7364" w:type="dxa"/>
          </w:tcPr>
          <w:p w:rsidR="00463333" w:rsidRPr="00463333" w:rsidRDefault="00463333" w:rsidP="0046333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Тематический план</w:t>
            </w:r>
          </w:p>
          <w:p w:rsidR="00463333" w:rsidRPr="00463333" w:rsidRDefault="00463333" w:rsidP="00DD1D5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3333" w:rsidRPr="00463333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63333" w:rsidRPr="00463333" w:rsidTr="00DD1D52">
        <w:tc>
          <w:tcPr>
            <w:tcW w:w="7364" w:type="dxa"/>
          </w:tcPr>
          <w:p w:rsidR="00463333" w:rsidRPr="00463333" w:rsidRDefault="00463333" w:rsidP="0046333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Содержание учебной дисциплины</w:t>
            </w:r>
          </w:p>
          <w:p w:rsidR="00463333" w:rsidRPr="00463333" w:rsidRDefault="00463333" w:rsidP="00DD1D52">
            <w:pPr>
              <w:pStyle w:val="1"/>
              <w:spacing w:before="0" w:line="0" w:lineRule="atLeas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3333" w:rsidRPr="00463333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63333" w:rsidRPr="00463333" w:rsidTr="00DD1D52">
        <w:trPr>
          <w:trHeight w:val="670"/>
        </w:trPr>
        <w:tc>
          <w:tcPr>
            <w:tcW w:w="7364" w:type="dxa"/>
          </w:tcPr>
          <w:p w:rsidR="00463333" w:rsidRPr="00463333" w:rsidRDefault="00463333" w:rsidP="0046333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463333" w:rsidRPr="00463333" w:rsidRDefault="00463333" w:rsidP="00DD1D52">
            <w:pPr>
              <w:pStyle w:val="1"/>
              <w:tabs>
                <w:tab w:val="num" w:pos="0"/>
                <w:tab w:val="num" w:pos="426"/>
              </w:tabs>
              <w:spacing w:before="0" w:line="0" w:lineRule="atLeast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3333" w:rsidRPr="00463333" w:rsidRDefault="00A115C9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63333" w:rsidRPr="00463333" w:rsidTr="00DD1D52">
        <w:tc>
          <w:tcPr>
            <w:tcW w:w="7364" w:type="dxa"/>
          </w:tcPr>
          <w:p w:rsidR="00463333" w:rsidRPr="00463333" w:rsidRDefault="00463333" w:rsidP="0046333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463333" w:rsidRPr="00463333" w:rsidRDefault="00463333" w:rsidP="00DD1D52">
            <w:pPr>
              <w:pStyle w:val="1"/>
              <w:tabs>
                <w:tab w:val="num" w:pos="426"/>
              </w:tabs>
              <w:spacing w:before="0" w:line="0" w:lineRule="atLeast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3333" w:rsidRPr="00463333" w:rsidRDefault="00A115C9" w:rsidP="00A115C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63333" w:rsidRPr="00463333" w:rsidTr="00DD1D52">
        <w:tc>
          <w:tcPr>
            <w:tcW w:w="7364" w:type="dxa"/>
          </w:tcPr>
          <w:p w:rsidR="00463333" w:rsidRPr="00463333" w:rsidRDefault="00463333" w:rsidP="0046333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463333" w:rsidRPr="00463333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A115C9" w:rsidRDefault="00A115C9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463333" w:rsidRDefault="00463333" w:rsidP="00463333">
      <w:pPr>
        <w:pStyle w:val="a6"/>
        <w:numPr>
          <w:ilvl w:val="1"/>
          <w:numId w:val="4"/>
        </w:numPr>
        <w:spacing w:before="0" w:after="0"/>
        <w:contextualSpacing/>
        <w:jc w:val="center"/>
        <w:rPr>
          <w:b/>
          <w:szCs w:val="24"/>
        </w:rPr>
      </w:pPr>
      <w:r w:rsidRPr="00A95836">
        <w:rPr>
          <w:b/>
          <w:szCs w:val="24"/>
        </w:rPr>
        <w:lastRenderedPageBreak/>
        <w:t>ПОЯСНИТЕЛЬНАЯ ЗАПИСКА</w:t>
      </w:r>
    </w:p>
    <w:p w:rsidR="00463333" w:rsidRPr="00A95836" w:rsidRDefault="00463333" w:rsidP="00463333">
      <w:pPr>
        <w:pStyle w:val="a6"/>
        <w:spacing w:before="0" w:after="0"/>
        <w:ind w:left="1440"/>
        <w:contextualSpacing/>
        <w:rPr>
          <w:b/>
          <w:szCs w:val="24"/>
        </w:rPr>
      </w:pPr>
    </w:p>
    <w:p w:rsidR="00463333" w:rsidRPr="00FC0824" w:rsidRDefault="00463333" w:rsidP="00463333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FC0824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463333" w:rsidRPr="00EC62C0" w:rsidRDefault="00463333" w:rsidP="0046333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Style w:val="ae"/>
          <w:b w:val="0"/>
          <w:sz w:val="24"/>
          <w:szCs w:val="24"/>
        </w:rPr>
      </w:pPr>
      <w:r w:rsidRPr="00463333">
        <w:rPr>
          <w:rStyle w:val="ae"/>
          <w:rFonts w:ascii="Times New Roman" w:hAnsi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</w:t>
      </w:r>
      <w:r w:rsidRPr="00463333">
        <w:rPr>
          <w:rFonts w:ascii="Times New Roman" w:hAnsi="Times New Roman"/>
          <w:b/>
          <w:sz w:val="24"/>
          <w:szCs w:val="24"/>
        </w:rPr>
        <w:t xml:space="preserve">1565 </w:t>
      </w:r>
      <w:r w:rsidRPr="00463333">
        <w:rPr>
          <w:rStyle w:val="ae"/>
          <w:rFonts w:ascii="Times New Roman" w:hAnsi="Times New Roman"/>
          <w:b w:val="0"/>
          <w:sz w:val="24"/>
          <w:szCs w:val="24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EC62C0">
        <w:rPr>
          <w:rFonts w:ascii="Times New Roman" w:hAnsi="Times New Roman"/>
          <w:sz w:val="24"/>
          <w:szCs w:val="24"/>
        </w:rPr>
        <w:t xml:space="preserve">43.02.15 Поварское и кондитерское дело» </w:t>
      </w:r>
    </w:p>
    <w:p w:rsidR="00463333" w:rsidRPr="00EC62C0" w:rsidRDefault="00463333" w:rsidP="00463333">
      <w:pPr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примерной основной образовательной программы</w:t>
      </w:r>
      <w:r w:rsidRPr="00EC62C0">
        <w:rPr>
          <w:rFonts w:ascii="Times New Roman" w:hAnsi="Times New Roman"/>
          <w:sz w:val="24"/>
          <w:szCs w:val="24"/>
        </w:rPr>
        <w:t xml:space="preserve"> подготовки по специальности 43.02.15 Поварское и кондитерское дело (регистрационный номер 43.02.15 – 170519 от 19.05. 2017г)</w:t>
      </w:r>
    </w:p>
    <w:p w:rsidR="00463333" w:rsidRDefault="0046333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63333" w:rsidRPr="00D7387D" w:rsidRDefault="00463333" w:rsidP="00463333">
      <w:pPr>
        <w:ind w:firstLine="770"/>
        <w:jc w:val="center"/>
        <w:rPr>
          <w:rFonts w:ascii="Times New Roman" w:hAnsi="Times New Roman"/>
          <w:b/>
          <w:sz w:val="24"/>
          <w:szCs w:val="24"/>
        </w:rPr>
      </w:pPr>
      <w:r w:rsidRPr="00D7387D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2.ПАСПОРТ ПРОГРАММЫ</w:t>
      </w:r>
    </w:p>
    <w:p w:rsidR="00463333" w:rsidRPr="0013620F" w:rsidRDefault="00463333" w:rsidP="00463333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8B7C6F">
        <w:rPr>
          <w:rFonts w:ascii="Times New Roman" w:hAnsi="Times New Roman"/>
          <w:b/>
          <w:sz w:val="24"/>
          <w:szCs w:val="24"/>
        </w:rPr>
        <w:t>.1.</w:t>
      </w:r>
      <w:r w:rsidRPr="0013620F">
        <w:rPr>
          <w:rFonts w:ascii="Times New Roman" w:hAnsi="Times New Roman"/>
          <w:sz w:val="24"/>
          <w:szCs w:val="24"/>
        </w:rPr>
        <w:t xml:space="preserve"> </w:t>
      </w:r>
      <w:r w:rsidRPr="0013620F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463333" w:rsidRPr="00FC7FEB" w:rsidRDefault="00463333" w:rsidP="004633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C7FEB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="006374D3">
        <w:rPr>
          <w:rFonts w:ascii="Times New Roman" w:hAnsi="Times New Roman"/>
          <w:sz w:val="24"/>
          <w:szCs w:val="24"/>
        </w:rPr>
        <w:t xml:space="preserve">ОП.09 </w:t>
      </w:r>
      <w:r>
        <w:rPr>
          <w:rFonts w:ascii="Times New Roman" w:hAnsi="Times New Roman"/>
          <w:sz w:val="24"/>
          <w:szCs w:val="24"/>
        </w:rPr>
        <w:t xml:space="preserve">«Безопасность жизнедеятельности» </w:t>
      </w:r>
      <w:r w:rsidRPr="00FC7FEB">
        <w:rPr>
          <w:rFonts w:ascii="Times New Roman" w:hAnsi="Times New Roman"/>
          <w:sz w:val="24"/>
          <w:szCs w:val="24"/>
        </w:rPr>
        <w:t>является частью основной профессиональной образовательной программы по специальности СПО</w:t>
      </w:r>
      <w:r w:rsidRPr="00FC7F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C7FEB">
        <w:rPr>
          <w:rFonts w:ascii="Times New Roman" w:hAnsi="Times New Roman"/>
          <w:sz w:val="24"/>
          <w:szCs w:val="24"/>
        </w:rPr>
        <w:t>43.02.15 Поварское и кондитерское дело.</w:t>
      </w:r>
    </w:p>
    <w:p w:rsidR="00463333" w:rsidRPr="00FC7FEB" w:rsidRDefault="00463333" w:rsidP="0046333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Pr="00FC7FEB">
        <w:rPr>
          <w:rFonts w:ascii="Times New Roman" w:hAnsi="Times New Roman"/>
          <w:b/>
          <w:bCs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proofErr w:type="spellStart"/>
      <w:r w:rsidRPr="00FC7FEB">
        <w:rPr>
          <w:rFonts w:ascii="Times New Roman" w:hAnsi="Times New Roman"/>
          <w:bCs/>
          <w:sz w:val="24"/>
          <w:szCs w:val="24"/>
        </w:rPr>
        <w:t>общепрофессиональный</w:t>
      </w:r>
      <w:proofErr w:type="spellEnd"/>
      <w:r w:rsidRPr="00FC7FE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цикл</w:t>
      </w:r>
    </w:p>
    <w:p w:rsidR="00463333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2.3</w:t>
      </w:r>
      <w:r w:rsidRPr="0013620F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p w:rsidR="00463333" w:rsidRDefault="00463333" w:rsidP="00B525EC">
      <w:pPr>
        <w:keepNext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0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3543"/>
        <w:gridCol w:w="4786"/>
      </w:tblGrid>
      <w:tr w:rsidR="00B525EC" w:rsidRPr="0013620F" w:rsidTr="00833742">
        <w:trPr>
          <w:trHeight w:val="20"/>
        </w:trPr>
        <w:tc>
          <w:tcPr>
            <w:tcW w:w="649" w:type="pct"/>
          </w:tcPr>
          <w:p w:rsidR="00B525EC" w:rsidRPr="0013620F" w:rsidRDefault="00B525EC" w:rsidP="00DD1D52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851" w:type="pct"/>
          </w:tcPr>
          <w:p w:rsidR="00B525EC" w:rsidRPr="0013620F" w:rsidRDefault="00B525EC" w:rsidP="00DD1D52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Уметь</w:t>
            </w:r>
          </w:p>
        </w:tc>
        <w:tc>
          <w:tcPr>
            <w:tcW w:w="2500" w:type="pct"/>
          </w:tcPr>
          <w:p w:rsidR="00B525EC" w:rsidRPr="0013620F" w:rsidRDefault="00B525EC" w:rsidP="00DD1D52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Знать</w:t>
            </w:r>
          </w:p>
        </w:tc>
      </w:tr>
      <w:tr w:rsidR="00B525EC" w:rsidRPr="0013620F" w:rsidTr="00833742">
        <w:trPr>
          <w:trHeight w:val="20"/>
        </w:trPr>
        <w:tc>
          <w:tcPr>
            <w:tcW w:w="649" w:type="pct"/>
          </w:tcPr>
          <w:p w:rsidR="00B525EC" w:rsidRPr="00833742" w:rsidRDefault="00B525EC" w:rsidP="00DD1D52">
            <w:pPr>
              <w:pStyle w:val="2"/>
              <w:spacing w:before="0" w:after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33742">
              <w:rPr>
                <w:rFonts w:ascii="Times New Roman" w:hAnsi="Times New Roman"/>
                <w:i w:val="0"/>
                <w:sz w:val="24"/>
                <w:szCs w:val="24"/>
              </w:rPr>
              <w:t>ОК 1- 4, ОК 6, ОК 8, ОК 9, ОК 10</w:t>
            </w:r>
          </w:p>
          <w:p w:rsidR="00B525EC" w:rsidRPr="0013620F" w:rsidRDefault="00B525EC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pct"/>
          </w:tcPr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организовывать и проводить мероприятия по защите населения от негативных воздействий чрезвычайных ситуаций;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применять первичные средства пожаротушения;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proofErr w:type="gramStart"/>
            <w:r w:rsidRPr="0013620F">
              <w:rPr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13620F">
              <w:rPr>
                <w:sz w:val="24"/>
                <w:szCs w:val="24"/>
              </w:rPr>
              <w:t>саморегуляции</w:t>
            </w:r>
            <w:proofErr w:type="spellEnd"/>
            <w:r w:rsidRPr="0013620F">
              <w:rPr>
                <w:sz w:val="24"/>
                <w:szCs w:val="24"/>
              </w:rPr>
              <w:t xml:space="preserve"> в повседневной деятельности и экстремальных условиях военной службы;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оказывать первую помощь пострадавшим</w:t>
            </w:r>
          </w:p>
        </w:tc>
        <w:tc>
          <w:tcPr>
            <w:tcW w:w="2500" w:type="pct"/>
          </w:tcPr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основы военной службы и обороны государства;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задачи и основные мероприятия гражданской обороны; 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способы защиты населения от оружия массового поражения;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организацию и порядок призыва граждан на военную службу и поступления на неё в добровольном порядке;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порядок и правила оказания первой помощи пострадавшим.</w:t>
            </w:r>
          </w:p>
        </w:tc>
      </w:tr>
    </w:tbl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463333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463333" w:rsidRPr="00D7387D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D7387D">
        <w:rPr>
          <w:rFonts w:ascii="Times New Roman" w:hAnsi="Times New Roman"/>
          <w:b/>
          <w:sz w:val="24"/>
          <w:szCs w:val="24"/>
        </w:rPr>
        <w:t>.4. Количество часов на освоение программы учебной дисциплины:</w:t>
      </w:r>
    </w:p>
    <w:tbl>
      <w:tblPr>
        <w:tblW w:w="473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15"/>
        <w:gridCol w:w="63"/>
        <w:gridCol w:w="1493"/>
      </w:tblGrid>
      <w:tr w:rsidR="00B525EC" w:rsidRPr="0013620F" w:rsidTr="00DD1D52">
        <w:trPr>
          <w:trHeight w:val="490"/>
        </w:trPr>
        <w:tc>
          <w:tcPr>
            <w:tcW w:w="4177" w:type="pct"/>
            <w:gridSpan w:val="2"/>
            <w:vAlign w:val="center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823" w:type="pct"/>
            <w:vAlign w:val="center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525EC" w:rsidRPr="0013620F" w:rsidTr="00DD1D52">
        <w:trPr>
          <w:trHeight w:val="490"/>
        </w:trPr>
        <w:tc>
          <w:tcPr>
            <w:tcW w:w="4177" w:type="pct"/>
            <w:gridSpan w:val="2"/>
            <w:vAlign w:val="center"/>
          </w:tcPr>
          <w:p w:rsidR="00B525EC" w:rsidRPr="0013620F" w:rsidRDefault="006374D3" w:rsidP="00DD1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43B9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823" w:type="pct"/>
            <w:vAlign w:val="center"/>
          </w:tcPr>
          <w:p w:rsidR="00B525EC" w:rsidRPr="00833742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33742">
              <w:rPr>
                <w:rFonts w:ascii="Times New Roman" w:hAnsi="Times New Roman"/>
                <w:b/>
                <w:iCs/>
                <w:sz w:val="24"/>
                <w:szCs w:val="24"/>
              </w:rPr>
              <w:t>68</w:t>
            </w:r>
          </w:p>
        </w:tc>
      </w:tr>
      <w:tr w:rsidR="00B525EC" w:rsidRPr="0013620F" w:rsidTr="00DD1D52">
        <w:trPr>
          <w:trHeight w:val="490"/>
        </w:trPr>
        <w:tc>
          <w:tcPr>
            <w:tcW w:w="5000" w:type="pct"/>
            <w:gridSpan w:val="3"/>
            <w:vAlign w:val="center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B525EC" w:rsidRPr="0013620F" w:rsidTr="00DD1D52">
        <w:trPr>
          <w:trHeight w:val="490"/>
        </w:trPr>
        <w:tc>
          <w:tcPr>
            <w:tcW w:w="4142" w:type="pct"/>
            <w:vAlign w:val="center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858" w:type="pct"/>
            <w:gridSpan w:val="2"/>
            <w:vAlign w:val="center"/>
          </w:tcPr>
          <w:p w:rsidR="00B525EC" w:rsidRPr="00833742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33742">
              <w:rPr>
                <w:rFonts w:ascii="Times New Roman" w:hAnsi="Times New Roman"/>
                <w:b/>
                <w:iCs/>
                <w:sz w:val="24"/>
                <w:szCs w:val="24"/>
              </w:rPr>
              <w:t>18</w:t>
            </w:r>
          </w:p>
        </w:tc>
      </w:tr>
      <w:tr w:rsidR="00B525EC" w:rsidRPr="0013620F" w:rsidTr="00DD1D52">
        <w:trPr>
          <w:trHeight w:val="490"/>
        </w:trPr>
        <w:tc>
          <w:tcPr>
            <w:tcW w:w="4142" w:type="pct"/>
            <w:vAlign w:val="center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лабораторные </w:t>
            </w:r>
            <w:r w:rsidR="00ED0DC3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858" w:type="pct"/>
            <w:gridSpan w:val="2"/>
            <w:vAlign w:val="center"/>
          </w:tcPr>
          <w:p w:rsidR="00B525EC" w:rsidRPr="00833742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B525EC" w:rsidRPr="0013620F" w:rsidTr="00DD1D52">
        <w:trPr>
          <w:trHeight w:val="490"/>
        </w:trPr>
        <w:tc>
          <w:tcPr>
            <w:tcW w:w="4142" w:type="pct"/>
            <w:vAlign w:val="center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="00ED0DC3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858" w:type="pct"/>
            <w:gridSpan w:val="2"/>
            <w:vAlign w:val="center"/>
          </w:tcPr>
          <w:p w:rsidR="00B525EC" w:rsidRPr="00833742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33742">
              <w:rPr>
                <w:rFonts w:ascii="Times New Roman" w:hAnsi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B525EC" w:rsidRPr="0013620F" w:rsidTr="00DD1D52">
        <w:trPr>
          <w:trHeight w:val="490"/>
        </w:trPr>
        <w:tc>
          <w:tcPr>
            <w:tcW w:w="4142" w:type="pct"/>
            <w:tcBorders>
              <w:right w:val="single" w:sz="4" w:space="0" w:color="auto"/>
            </w:tcBorders>
            <w:vAlign w:val="center"/>
          </w:tcPr>
          <w:p w:rsidR="00B525EC" w:rsidRPr="0013620F" w:rsidRDefault="00B525EC" w:rsidP="00833742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6374D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8" w:type="pct"/>
            <w:gridSpan w:val="2"/>
            <w:tcBorders>
              <w:left w:val="single" w:sz="4" w:space="0" w:color="auto"/>
            </w:tcBorders>
            <w:vAlign w:val="center"/>
          </w:tcPr>
          <w:p w:rsidR="00B525EC" w:rsidRPr="0013620F" w:rsidRDefault="00B525EC" w:rsidP="00DD1D52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B525EC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74D3" w:rsidRDefault="006374D3" w:rsidP="006374D3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6374D3" w:rsidRPr="00205389" w:rsidRDefault="006374D3" w:rsidP="00A115C9">
      <w:pPr>
        <w:jc w:val="center"/>
        <w:rPr>
          <w:rFonts w:ascii="Times New Roman" w:hAnsi="Times New Roman"/>
          <w:b/>
          <w:sz w:val="28"/>
          <w:szCs w:val="28"/>
        </w:rPr>
      </w:pPr>
      <w:r w:rsidRPr="009B1B2E">
        <w:rPr>
          <w:rFonts w:ascii="Times New Roman" w:hAnsi="Times New Roman"/>
          <w:b/>
          <w:sz w:val="28"/>
          <w:szCs w:val="28"/>
        </w:rPr>
        <w:lastRenderedPageBreak/>
        <w:t>3. ТЕМАТИЧЕСКИЙ ПЛАН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134"/>
        <w:gridCol w:w="1701"/>
        <w:gridCol w:w="1179"/>
        <w:gridCol w:w="1715"/>
      </w:tblGrid>
      <w:tr w:rsidR="006374D3" w:rsidRPr="00A27FCB" w:rsidTr="00A115C9">
        <w:trPr>
          <w:trHeight w:val="612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Обязательная аудиторная учебная нагрузка </w:t>
            </w:r>
            <w:proofErr w:type="gramStart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ind w:left="31" w:hanging="3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Количество </w:t>
            </w:r>
            <w:proofErr w:type="spellStart"/>
            <w:proofErr w:type="gramStart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</w:t>
            </w:r>
            <w:proofErr w:type="spellEnd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ных</w:t>
            </w:r>
            <w:proofErr w:type="spellEnd"/>
            <w:proofErr w:type="gramEnd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проектов</w:t>
            </w:r>
          </w:p>
        </w:tc>
      </w:tr>
      <w:tr w:rsidR="006374D3" w:rsidRPr="00A27FCB" w:rsidTr="00A115C9">
        <w:trPr>
          <w:trHeight w:val="256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4D3" w:rsidRPr="00A27FCB" w:rsidRDefault="006374D3" w:rsidP="006374D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ind w:left="38" w:firstLine="3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часов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4D3" w:rsidRPr="00A27FCB" w:rsidRDefault="006374D3" w:rsidP="006374D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1125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4D3" w:rsidRPr="00A27FCB" w:rsidRDefault="006374D3" w:rsidP="006374D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4D3" w:rsidRPr="00A27FCB" w:rsidRDefault="006374D3" w:rsidP="006374D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ind w:left="38"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занятия</w:t>
            </w: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, лабораторные работы (часы)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ind w:left="36" w:right="-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4D3" w:rsidRPr="00A27FCB" w:rsidRDefault="006374D3" w:rsidP="006374D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32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4D3" w:rsidRPr="00A27FCB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6374D3" w:rsidRPr="00A27FCB" w:rsidTr="00A115C9">
        <w:trPr>
          <w:trHeight w:val="23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6374D3" w:rsidRDefault="006374D3" w:rsidP="00637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4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I. </w:t>
            </w:r>
            <w:r w:rsidRPr="006374D3">
              <w:rPr>
                <w:rFonts w:ascii="Times New Roman" w:hAnsi="Times New Roman"/>
                <w:b/>
                <w:sz w:val="24"/>
                <w:szCs w:val="24"/>
              </w:rPr>
              <w:t>Гражданская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27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6374D3" w:rsidRDefault="006374D3" w:rsidP="006374D3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374D3">
              <w:rPr>
                <w:rStyle w:val="9"/>
                <w:i/>
                <w:sz w:val="24"/>
                <w:szCs w:val="24"/>
              </w:rPr>
              <w:t>Тема 1.1.</w:t>
            </w:r>
            <w:r w:rsidRPr="006374D3">
              <w:rPr>
                <w:rFonts w:ascii="Times New Roman" w:hAnsi="Times New Roman"/>
                <w:i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205389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56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6374D3" w:rsidRDefault="006374D3" w:rsidP="006374D3">
            <w:pPr>
              <w:pStyle w:val="Style4"/>
              <w:keepNext/>
              <w:widowControl/>
              <w:rPr>
                <w:i/>
                <w:shd w:val="clear" w:color="auto" w:fill="FFFFFF"/>
              </w:rPr>
            </w:pPr>
            <w:r w:rsidRPr="006374D3">
              <w:rPr>
                <w:rStyle w:val="21"/>
                <w:i/>
                <w:sz w:val="24"/>
                <w:szCs w:val="24"/>
              </w:rPr>
              <w:t>Тема 1.2.</w:t>
            </w:r>
            <w:r w:rsidRPr="006374D3">
              <w:rPr>
                <w:i/>
              </w:rPr>
              <w:t>Организация гражданской обороны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205389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205389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113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6374D3" w:rsidRDefault="006374D3" w:rsidP="006374D3">
            <w:pPr>
              <w:pStyle w:val="Style3"/>
              <w:keepNext/>
              <w:widowControl/>
              <w:ind w:right="10"/>
              <w:rPr>
                <w:rFonts w:ascii="Times New Roman" w:hAnsi="Times New Roman"/>
                <w:bCs/>
                <w:i/>
                <w:iCs/>
              </w:rPr>
            </w:pPr>
            <w:r w:rsidRPr="006374D3">
              <w:rPr>
                <w:rStyle w:val="FontStyle12"/>
                <w:b w:val="0"/>
                <w:sz w:val="24"/>
                <w:szCs w:val="24"/>
              </w:rPr>
              <w:t>Тема 1.3.</w:t>
            </w:r>
            <w:r w:rsidRPr="006374D3">
              <w:rPr>
                <w:rFonts w:ascii="Times New Roman" w:hAnsi="Times New Roman"/>
                <w:i/>
              </w:rPr>
              <w:t>Защита населения и территорий при стихийных бедствиях, при авариях (катастрофах) на транспорте, производственных объектах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205389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205389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85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6374D3" w:rsidRDefault="006374D3" w:rsidP="006374D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374D3">
              <w:rPr>
                <w:rFonts w:ascii="Times New Roman" w:hAnsi="Times New Roman"/>
                <w:bCs/>
                <w:i/>
                <w:sz w:val="24"/>
                <w:szCs w:val="24"/>
              </w:rPr>
              <w:t>Тема 1.4.</w:t>
            </w:r>
            <w:r w:rsidRPr="006374D3">
              <w:rPr>
                <w:rFonts w:ascii="Times New Roman" w:hAnsi="Times New Roman"/>
                <w:i/>
                <w:sz w:val="24"/>
                <w:szCs w:val="24"/>
              </w:rPr>
              <w:t>Обеспечение безопасности при неблагоприятной экологической обстановке, при неблагоприятной социальной обстановке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205389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85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6733D9" w:rsidRDefault="006374D3" w:rsidP="006374D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620F">
              <w:rPr>
                <w:rStyle w:val="3"/>
                <w:b/>
                <w:sz w:val="24"/>
                <w:szCs w:val="24"/>
              </w:rPr>
              <w:t xml:space="preserve">Раздел 2. </w:t>
            </w:r>
            <w:r w:rsidRPr="0013620F">
              <w:rPr>
                <w:rStyle w:val="FontStyle13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205389" w:rsidRDefault="006374D3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05389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89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205389" w:rsidRDefault="006374D3" w:rsidP="006374D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374D3">
              <w:rPr>
                <w:rStyle w:val="21"/>
                <w:i/>
                <w:sz w:val="24"/>
                <w:szCs w:val="24"/>
              </w:rPr>
              <w:t>Тема 2.1.</w:t>
            </w:r>
            <w:r w:rsidRPr="006374D3">
              <w:rPr>
                <w:rStyle w:val="FontStyle13"/>
                <w:i/>
                <w:sz w:val="24"/>
                <w:szCs w:val="24"/>
              </w:rPr>
              <w:t xml:space="preserve"> Основы медицинских знаний. Здоровый образ жизни и его составляющие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Default="00205389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Default="00205389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55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6733D9" w:rsidRDefault="006374D3" w:rsidP="006374D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Основы военной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205389" w:rsidRDefault="00205389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05389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85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205389" w:rsidRDefault="006374D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iCs/>
                <w:sz w:val="24"/>
                <w:szCs w:val="24"/>
              </w:rPr>
            </w:pPr>
            <w:r w:rsidRPr="006374D3">
              <w:rPr>
                <w:rStyle w:val="21"/>
                <w:i/>
                <w:sz w:val="24"/>
                <w:szCs w:val="24"/>
              </w:rPr>
              <w:t xml:space="preserve">Тема </w:t>
            </w:r>
            <w:r w:rsidRPr="006374D3">
              <w:rPr>
                <w:rStyle w:val="8pt"/>
                <w:i w:val="0"/>
                <w:sz w:val="24"/>
                <w:szCs w:val="24"/>
              </w:rPr>
              <w:t>3.</w:t>
            </w:r>
            <w:r w:rsidRPr="006374D3">
              <w:rPr>
                <w:rStyle w:val="21"/>
                <w:i/>
                <w:sz w:val="24"/>
                <w:szCs w:val="24"/>
              </w:rPr>
              <w:t>1</w:t>
            </w:r>
            <w:r w:rsidRPr="006374D3">
              <w:rPr>
                <w:rStyle w:val="8pt"/>
                <w:i w:val="0"/>
                <w:sz w:val="24"/>
                <w:szCs w:val="24"/>
              </w:rPr>
              <w:t>.</w:t>
            </w:r>
            <w:r w:rsidRPr="006374D3">
              <w:rPr>
                <w:rStyle w:val="21"/>
                <w:i/>
                <w:sz w:val="24"/>
                <w:szCs w:val="24"/>
              </w:rPr>
              <w:t>Основы обороны государства. Военная доктрина</w:t>
            </w:r>
          </w:p>
          <w:p w:rsidR="006374D3" w:rsidRPr="006733D9" w:rsidRDefault="006374D3" w:rsidP="006374D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374D3">
              <w:rPr>
                <w:rStyle w:val="21"/>
                <w:i/>
                <w:sz w:val="24"/>
                <w:szCs w:val="24"/>
              </w:rPr>
              <w:t>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Default="00205389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Default="00205389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29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6374D3" w:rsidRDefault="006374D3" w:rsidP="006374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4D3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205389" w:rsidRDefault="00205389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05389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30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6374D3" w:rsidRDefault="006374D3" w:rsidP="006374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4D3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205389" w:rsidRDefault="00205389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05389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Default="00205389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374D3" w:rsidRDefault="006374D3" w:rsidP="00A115C9">
      <w:pPr>
        <w:rPr>
          <w:rFonts w:ascii="Times New Roman" w:hAnsi="Times New Roman"/>
          <w:b/>
          <w:bCs/>
        </w:rPr>
      </w:pPr>
    </w:p>
    <w:p w:rsidR="00463333" w:rsidRDefault="00463333" w:rsidP="006374D3">
      <w:pPr>
        <w:rPr>
          <w:rFonts w:ascii="Times New Roman" w:hAnsi="Times New Roman"/>
          <w:b/>
          <w:sz w:val="24"/>
          <w:szCs w:val="24"/>
        </w:rPr>
      </w:pPr>
    </w:p>
    <w:p w:rsidR="00A115C9" w:rsidRPr="0013620F" w:rsidRDefault="00A115C9" w:rsidP="006374D3">
      <w:pPr>
        <w:rPr>
          <w:rFonts w:ascii="Times New Roman" w:hAnsi="Times New Roman"/>
          <w:b/>
          <w:sz w:val="24"/>
          <w:szCs w:val="24"/>
        </w:rPr>
        <w:sectPr w:rsidR="00A115C9" w:rsidRPr="0013620F" w:rsidSect="00463333">
          <w:footerReference w:type="default" r:id="rId7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tbl>
      <w:tblPr>
        <w:tblpPr w:leftFromText="180" w:rightFromText="180" w:vertAnchor="page" w:horzAnchor="margin" w:tblpY="2572"/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3"/>
        <w:gridCol w:w="10899"/>
        <w:gridCol w:w="1701"/>
      </w:tblGrid>
      <w:tr w:rsidR="00ED0DC3" w:rsidRPr="0013620F" w:rsidTr="006374D3">
        <w:trPr>
          <w:trHeight w:val="20"/>
        </w:trPr>
        <w:tc>
          <w:tcPr>
            <w:tcW w:w="764" w:type="pct"/>
            <w:vAlign w:val="center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3664" w:type="pct"/>
            <w:vAlign w:val="center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72" w:type="pct"/>
            <w:vAlign w:val="center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64" w:type="pct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2" w:type="pct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D0DC3" w:rsidRPr="0013620F" w:rsidTr="006374D3">
        <w:trPr>
          <w:trHeight w:val="578"/>
        </w:trPr>
        <w:tc>
          <w:tcPr>
            <w:tcW w:w="4428" w:type="pct"/>
            <w:gridSpan w:val="2"/>
          </w:tcPr>
          <w:p w:rsidR="00ED0DC3" w:rsidRPr="0013620F" w:rsidRDefault="00ED0DC3" w:rsidP="006374D3">
            <w:pPr>
              <w:pStyle w:val="Style4"/>
              <w:keepNext/>
              <w:widowControl/>
              <w:ind w:left="62"/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Раздел I. </w:t>
            </w:r>
            <w:r w:rsidRPr="0013620F">
              <w:rPr>
                <w:b/>
              </w:rPr>
              <w:t>Гражданская оборона</w:t>
            </w:r>
          </w:p>
        </w:tc>
        <w:tc>
          <w:tcPr>
            <w:tcW w:w="572" w:type="pct"/>
          </w:tcPr>
          <w:p w:rsidR="00ED0DC3" w:rsidRPr="0013620F" w:rsidRDefault="00ED0DC3" w:rsidP="006374D3">
            <w:pPr>
              <w:pStyle w:val="Style4"/>
              <w:keepNext/>
              <w:widowControl/>
              <w:ind w:left="62"/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</w:tc>
      </w:tr>
      <w:tr w:rsidR="00ED0DC3" w:rsidRPr="0013620F" w:rsidTr="006374D3">
        <w:trPr>
          <w:trHeight w:val="120"/>
        </w:trPr>
        <w:tc>
          <w:tcPr>
            <w:tcW w:w="764" w:type="pct"/>
            <w:vMerge w:val="restart"/>
          </w:tcPr>
          <w:p w:rsidR="00ED0DC3" w:rsidRPr="0013620F" w:rsidRDefault="00ED0DC3" w:rsidP="006374D3">
            <w:pPr>
              <w:keepNext/>
              <w:spacing w:after="0" w:line="240" w:lineRule="auto"/>
              <w:rPr>
                <w:rStyle w:val="9"/>
                <w:b/>
                <w:sz w:val="24"/>
                <w:szCs w:val="24"/>
              </w:rPr>
            </w:pPr>
            <w:r w:rsidRPr="0013620F">
              <w:rPr>
                <w:rStyle w:val="9"/>
                <w:b/>
                <w:sz w:val="24"/>
                <w:szCs w:val="24"/>
              </w:rPr>
              <w:t>Тема 1.1.</w:t>
            </w:r>
          </w:p>
          <w:p w:rsidR="00ED0DC3" w:rsidRPr="0013620F" w:rsidRDefault="00ED0DC3" w:rsidP="006374D3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4"/>
              <w:keepNext/>
              <w:widowControl/>
              <w:ind w:left="62"/>
              <w:rPr>
                <w:bCs/>
              </w:rPr>
            </w:pPr>
            <w:r w:rsidRPr="001362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D0DC3" w:rsidRPr="0013620F" w:rsidTr="006374D3">
        <w:trPr>
          <w:trHeight w:val="297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572" w:type="pct"/>
            <w:vMerge/>
          </w:tcPr>
          <w:p w:rsidR="00ED0DC3" w:rsidRPr="0013620F" w:rsidRDefault="00ED0DC3" w:rsidP="006374D3">
            <w:pPr>
              <w:pStyle w:val="Style4"/>
              <w:keepNext/>
              <w:widowControl/>
              <w:ind w:left="62"/>
              <w:jc w:val="both"/>
              <w:rPr>
                <w:bCs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 w:val="restart"/>
          </w:tcPr>
          <w:p w:rsidR="00ED0DC3" w:rsidRPr="00A115C9" w:rsidRDefault="00ED0DC3" w:rsidP="006374D3">
            <w:pPr>
              <w:pStyle w:val="Style4"/>
              <w:keepNext/>
              <w:widowControl/>
              <w:rPr>
                <w:rStyle w:val="21"/>
                <w:b/>
                <w:sz w:val="24"/>
                <w:szCs w:val="24"/>
              </w:rPr>
            </w:pPr>
            <w:r w:rsidRPr="00A115C9">
              <w:rPr>
                <w:rStyle w:val="21"/>
                <w:b/>
                <w:sz w:val="24"/>
                <w:szCs w:val="24"/>
              </w:rPr>
              <w:t>Тема 1.2.</w:t>
            </w:r>
          </w:p>
          <w:p w:rsidR="00ED0DC3" w:rsidRPr="0013620F" w:rsidRDefault="00ED0DC3" w:rsidP="006374D3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Организация гражданской обороны</w:t>
            </w: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4"/>
              <w:keepNext/>
              <w:widowControl/>
              <w:jc w:val="both"/>
              <w:rPr>
                <w:rStyle w:val="FontStyle12"/>
                <w:b w:val="0"/>
                <w:i w:val="0"/>
              </w:rPr>
            </w:pPr>
            <w:r w:rsidRPr="001362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Style4"/>
              <w:keepNext/>
              <w:widowControl/>
              <w:rPr>
                <w:rStyle w:val="21"/>
                <w:b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Ядерное, химическое и биологическое оружие. Средства индивидуальной защиты от оружия массового поражения. Средства коллективной защиты от оружия массового поражения. Приборы радиационной и химической разведки и контроля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Style4"/>
              <w:keepNext/>
              <w:widowControl/>
              <w:rPr>
                <w:rStyle w:val="21"/>
                <w:b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</w:rPr>
              <w:t>Правила поведения и действия людей в зонах радиоактивного, химического заражения и в очаге биологического поражения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17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8"/>
              <w:keepNext/>
              <w:widowControl/>
              <w:spacing w:line="240" w:lineRule="auto"/>
              <w:rPr>
                <w:rStyle w:val="FontStyle15"/>
              </w:rPr>
            </w:pPr>
            <w:r w:rsidRPr="0013620F">
              <w:rPr>
                <w:rStyle w:val="FontStyle15"/>
              </w:rPr>
              <w:t>Тематика практических занятий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D0DC3" w:rsidRPr="0013620F" w:rsidTr="006374D3">
        <w:trPr>
          <w:trHeight w:val="79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Средства индивидуальной защиты от оружия массового поражения. Отработка нормативов по надевания противогаза и ОЗК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76"/>
        </w:trPr>
        <w:tc>
          <w:tcPr>
            <w:tcW w:w="764" w:type="pct"/>
            <w:vMerge w:val="restart"/>
          </w:tcPr>
          <w:p w:rsidR="00ED0DC3" w:rsidRPr="0013620F" w:rsidRDefault="00ED0DC3" w:rsidP="006374D3">
            <w:pPr>
              <w:pStyle w:val="Style3"/>
              <w:keepNext/>
              <w:widowControl/>
              <w:ind w:right="10"/>
              <w:rPr>
                <w:rStyle w:val="FontStyle12"/>
                <w:i w:val="0"/>
              </w:rPr>
            </w:pPr>
            <w:r w:rsidRPr="0013620F">
              <w:rPr>
                <w:rStyle w:val="FontStyle12"/>
                <w:i w:val="0"/>
              </w:rPr>
              <w:t>Тема 1.3.</w:t>
            </w:r>
          </w:p>
          <w:p w:rsidR="00ED0DC3" w:rsidRPr="0013620F" w:rsidRDefault="00ED0DC3" w:rsidP="006374D3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Защита населения и территорий при стихийных бедствиях, при авариях (катастрофах) на транспорте, производственных объектах</w:t>
            </w:r>
          </w:p>
        </w:tc>
        <w:tc>
          <w:tcPr>
            <w:tcW w:w="3664" w:type="pct"/>
          </w:tcPr>
          <w:p w:rsidR="00ED0DC3" w:rsidRPr="0013620F" w:rsidRDefault="00ED0DC3" w:rsidP="006374D3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0DC3" w:rsidRPr="0013620F" w:rsidTr="006374D3">
        <w:trPr>
          <w:trHeight w:val="335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Защита населения и территорий при стихийных бедствиях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76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Защита населения и территорий при авариях (катастрофах) на транспорте, производственных объектах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76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Style w:val="FontStyle15"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0DC3" w:rsidRPr="0013620F" w:rsidTr="006374D3">
        <w:trPr>
          <w:trHeight w:val="76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Отработка порядка и правил действий при возникновении пожара, пользовании средствами пожаротушения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76"/>
        </w:trPr>
        <w:tc>
          <w:tcPr>
            <w:tcW w:w="764" w:type="pct"/>
            <w:vMerge w:val="restar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безопасности при неблагоприятной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экологической обстановке, при неблагоприятной социальной обстановке</w:t>
            </w: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0DC3" w:rsidRPr="0013620F" w:rsidTr="006374D3">
        <w:trPr>
          <w:trHeight w:val="76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Обеспечение безопасности при неблагоприятной экологической обстановке, при эпидемии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76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Обеспечение безопасности при нахождении на территории ведения боевых действий и при неблагоприятной социальной обстановке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4428" w:type="pct"/>
            <w:gridSpan w:val="2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13620F">
              <w:rPr>
                <w:rStyle w:val="3"/>
                <w:b/>
                <w:sz w:val="24"/>
                <w:szCs w:val="24"/>
              </w:rPr>
              <w:lastRenderedPageBreak/>
              <w:t xml:space="preserve">Раздел 2. </w:t>
            </w:r>
            <w:r w:rsidRPr="0013620F">
              <w:rPr>
                <w:rStyle w:val="FontStyle13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572" w:type="pc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 w:val="restart"/>
          </w:tcPr>
          <w:p w:rsidR="00ED0DC3" w:rsidRPr="0013620F" w:rsidRDefault="00ED0DC3" w:rsidP="006374D3">
            <w:pPr>
              <w:spacing w:after="0" w:line="240" w:lineRule="auto"/>
              <w:rPr>
                <w:rStyle w:val="FontStyle13"/>
                <w:b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t>Тема 2.1.</w:t>
            </w:r>
            <w:r w:rsidRPr="0013620F">
              <w:rPr>
                <w:rStyle w:val="FontStyle13"/>
                <w:b/>
                <w:sz w:val="24"/>
                <w:szCs w:val="24"/>
              </w:rPr>
              <w:t xml:space="preserve"> </w:t>
            </w:r>
          </w:p>
          <w:p w:rsidR="00ED0DC3" w:rsidRPr="0013620F" w:rsidRDefault="00ED0DC3" w:rsidP="006374D3">
            <w:pPr>
              <w:spacing w:after="0" w:line="240" w:lineRule="auto"/>
              <w:rPr>
                <w:rStyle w:val="FontStyle13"/>
                <w:b/>
                <w:sz w:val="24"/>
                <w:szCs w:val="24"/>
              </w:rPr>
            </w:pPr>
            <w:r w:rsidRPr="0013620F">
              <w:rPr>
                <w:rStyle w:val="FontStyle13"/>
                <w:b/>
                <w:sz w:val="24"/>
                <w:szCs w:val="24"/>
              </w:rPr>
              <w:t>Основы медицинских знаний. Здоровый образ жизни и его составляющие</w:t>
            </w:r>
          </w:p>
          <w:p w:rsidR="00ED0DC3" w:rsidRPr="0013620F" w:rsidRDefault="00ED0DC3" w:rsidP="006374D3">
            <w:pPr>
              <w:spacing w:after="0" w:line="240" w:lineRule="auto"/>
              <w:rPr>
                <w:rStyle w:val="FontStyle13"/>
                <w:sz w:val="24"/>
                <w:szCs w:val="24"/>
              </w:rPr>
            </w:pPr>
          </w:p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0DC3" w:rsidRPr="0013620F" w:rsidTr="006374D3">
        <w:trPr>
          <w:trHeight w:val="2208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Здоровье человека и здоровый образ жизни. Здоровье – одна из основных ценностей человека. Здоровье физическое и духовное, их взаимосвязь и влияние на жизнедеятельность человека. Общественное здоровье.</w:t>
            </w:r>
          </w:p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Правильное чередование физических и умственных нагрузок. Рациональный режим дня.</w:t>
            </w:r>
          </w:p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Факторы, формирующие здоровье, и факторы, разрушающие здоровье. Вредные привычки и их влияние на здоровье, профилактика злоупотребления </w:t>
            </w:r>
            <w:proofErr w:type="spellStart"/>
            <w:r w:rsidRPr="0013620F">
              <w:rPr>
                <w:rFonts w:ascii="Times New Roman" w:hAnsi="Times New Roman"/>
              </w:rPr>
              <w:t>психо-активными</w:t>
            </w:r>
            <w:proofErr w:type="spellEnd"/>
            <w:r w:rsidRPr="0013620F">
              <w:rPr>
                <w:rFonts w:ascii="Times New Roman" w:hAnsi="Times New Roman"/>
              </w:rPr>
              <w:t xml:space="preserve"> веществами.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Правовые основы оказания первой медицинской помощи. Первая медицинская помощь при ранениях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proofErr w:type="gramStart"/>
            <w:r w:rsidRPr="0013620F">
              <w:rPr>
                <w:rFonts w:ascii="Times New Roman" w:hAnsi="Times New Roman"/>
              </w:rPr>
              <w:t>Первая (доврачебная) помощь при травмах, ожогах, поражении электрическим током, утоплении, перегревании, переохлаждении, обморожении, общем замерзании.</w:t>
            </w:r>
            <w:proofErr w:type="gramEnd"/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Первая (доврачебная) помощь при отравлениях.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Style w:val="FontStyle15"/>
              </w:rPr>
              <w:t>Тематика практических занятий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Отработка умений наложения кровоостанавливающего жгута (закрутки), пальцевого прижатия артерий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Отработка умений наложения повязок на голову, туловище, верхние и нижние конечности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Отработка умений наложения шины на место перелома, транспортировка поражённого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Отработка на тренажёре </w:t>
            </w:r>
            <w:proofErr w:type="spellStart"/>
            <w:r w:rsidRPr="0013620F">
              <w:rPr>
                <w:rFonts w:ascii="Times New Roman" w:hAnsi="Times New Roman"/>
              </w:rPr>
              <w:t>прекардиального</w:t>
            </w:r>
            <w:proofErr w:type="spellEnd"/>
            <w:r w:rsidRPr="0013620F">
              <w:rPr>
                <w:rFonts w:ascii="Times New Roman" w:hAnsi="Times New Roman"/>
              </w:rPr>
              <w:t xml:space="preserve"> удара и искусственного дыхания. Отработка на тренажёре непрямого массажа сердца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167"/>
        </w:trPr>
        <w:tc>
          <w:tcPr>
            <w:tcW w:w="4428" w:type="pct"/>
            <w:gridSpan w:val="2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Основы военной службы</w:t>
            </w:r>
          </w:p>
        </w:tc>
        <w:tc>
          <w:tcPr>
            <w:tcW w:w="572" w:type="pc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 w:val="restart"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8pt"/>
                <w:b/>
                <w:i w:val="0"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t xml:space="preserve">Тема </w:t>
            </w:r>
            <w:r w:rsidRPr="0013620F">
              <w:rPr>
                <w:rStyle w:val="8pt"/>
                <w:b/>
                <w:i w:val="0"/>
                <w:sz w:val="24"/>
                <w:szCs w:val="24"/>
              </w:rPr>
              <w:t>3.</w:t>
            </w:r>
            <w:r w:rsidRPr="0013620F">
              <w:rPr>
                <w:rStyle w:val="21"/>
                <w:b/>
                <w:sz w:val="24"/>
                <w:szCs w:val="24"/>
              </w:rPr>
              <w:t>1</w:t>
            </w:r>
            <w:r w:rsidRPr="0013620F">
              <w:rPr>
                <w:rStyle w:val="8pt"/>
                <w:b/>
                <w:i w:val="0"/>
                <w:sz w:val="24"/>
                <w:szCs w:val="24"/>
              </w:rPr>
              <w:t>.</w:t>
            </w:r>
          </w:p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b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t xml:space="preserve"> Основы обороны государства. Военная доктрина</w:t>
            </w:r>
          </w:p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t>Российской Федерации</w:t>
            </w: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a8"/>
              <w:jc w:val="both"/>
              <w:rPr>
                <w:rStyle w:val="FontStyle11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1"/>
                <w:b w:val="0"/>
                <w:i w:val="0"/>
                <w:sz w:val="24"/>
                <w:szCs w:val="24"/>
              </w:rPr>
              <w:t>Гражданская оборона — составная часть обороноспособности страны.</w:t>
            </w:r>
          </w:p>
          <w:p w:rsidR="00ED0DC3" w:rsidRPr="0013620F" w:rsidRDefault="00ED0DC3" w:rsidP="006374D3">
            <w:pPr>
              <w:pStyle w:val="a8"/>
              <w:jc w:val="both"/>
              <w:rPr>
                <w:sz w:val="24"/>
                <w:szCs w:val="24"/>
              </w:rPr>
            </w:pP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>Гражданская оборона, ее структура и цели и задачи по защите населения от    опасностей, возникающих при ведении военных действий или вследствие этих действий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a8"/>
              <w:jc w:val="both"/>
              <w:rPr>
                <w:rStyle w:val="FontStyle11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1"/>
                <w:b w:val="0"/>
                <w:i w:val="0"/>
                <w:sz w:val="24"/>
                <w:szCs w:val="24"/>
              </w:rPr>
              <w:t>Вооруженные Силы РФ - основа обороны РФ</w:t>
            </w:r>
          </w:p>
          <w:p w:rsidR="00ED0DC3" w:rsidRPr="0013620F" w:rsidRDefault="00ED0DC3" w:rsidP="006374D3">
            <w:pPr>
              <w:pStyle w:val="a8"/>
              <w:jc w:val="both"/>
              <w:rPr>
                <w:rStyle w:val="FontStyle12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>Функции и основные задачи современных Вооруженных Сил России, их роль в системе  обеспечения национальной безопасности страны. Состав и структура Вооруженных сил России.</w:t>
            </w:r>
          </w:p>
          <w:p w:rsidR="00ED0DC3" w:rsidRPr="0013620F" w:rsidRDefault="00ED0DC3" w:rsidP="006374D3">
            <w:pPr>
              <w:pStyle w:val="a8"/>
              <w:jc w:val="both"/>
              <w:rPr>
                <w:sz w:val="24"/>
                <w:szCs w:val="24"/>
              </w:rPr>
            </w:pP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>Организация и порядок призыва граждан на военную службу, и поступление на нее в добровольном порядке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a8"/>
              <w:jc w:val="both"/>
              <w:rPr>
                <w:rStyle w:val="FontStyle11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1"/>
                <w:b w:val="0"/>
                <w:i w:val="0"/>
                <w:sz w:val="24"/>
                <w:szCs w:val="24"/>
              </w:rPr>
              <w:t>Терроризм как серьезная угроза национальной безопасности России</w:t>
            </w:r>
          </w:p>
          <w:p w:rsidR="00ED0DC3" w:rsidRPr="0013620F" w:rsidRDefault="00ED0DC3" w:rsidP="006374D3">
            <w:pPr>
              <w:pStyle w:val="a8"/>
              <w:jc w:val="both"/>
              <w:rPr>
                <w:sz w:val="24"/>
                <w:szCs w:val="24"/>
              </w:rPr>
            </w:pPr>
            <w:r w:rsidRPr="0013620F">
              <w:rPr>
                <w:rStyle w:val="FontStyle14"/>
                <w:i w:val="0"/>
                <w:sz w:val="24"/>
                <w:szCs w:val="24"/>
              </w:rPr>
              <w:t xml:space="preserve">Проявление терроризма </w:t>
            </w: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 xml:space="preserve">в </w:t>
            </w:r>
            <w:r w:rsidRPr="0013620F">
              <w:rPr>
                <w:rStyle w:val="FontStyle14"/>
                <w:i w:val="0"/>
                <w:sz w:val="24"/>
                <w:szCs w:val="24"/>
              </w:rPr>
              <w:t>России. Виды терроризма. Борьба с терроризмом. Террористические организации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Подготовка данных использования инженерных сооружений для защиты работающих и населения от чрезвычайных ситуаций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Организация получения средств индивидуальной защиты в чрезвычайных ситуациях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Изучение материальной части, сборка, разборка  автомата 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Отработка строевой стойки и поворотов на месте. Повороты в движении.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Построение и отработка движения походным строем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Отработка движений строевым и походным шагом, бегом, шагом на месте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433"/>
        </w:trPr>
        <w:tc>
          <w:tcPr>
            <w:tcW w:w="7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0DC3" w:rsidRPr="0013620F" w:rsidTr="006374D3">
        <w:trPr>
          <w:trHeight w:val="20"/>
        </w:trPr>
        <w:tc>
          <w:tcPr>
            <w:tcW w:w="4428" w:type="pct"/>
            <w:gridSpan w:val="2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72" w:type="pc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</w:tr>
    </w:tbl>
    <w:p w:rsidR="00B525EC" w:rsidRPr="0013620F" w:rsidRDefault="00B525EC" w:rsidP="00B525E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525EC" w:rsidRPr="0013620F" w:rsidRDefault="00B525EC" w:rsidP="00B525EC">
      <w:pPr>
        <w:spacing w:after="0" w:line="240" w:lineRule="auto"/>
        <w:rPr>
          <w:rFonts w:ascii="Times New Roman" w:hAnsi="Times New Roman"/>
          <w:sz w:val="24"/>
          <w:szCs w:val="24"/>
        </w:rPr>
        <w:sectPr w:rsidR="00B525EC" w:rsidRPr="0013620F" w:rsidSect="00DD1D5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63333" w:rsidRPr="0013620F" w:rsidRDefault="00463333" w:rsidP="00463333">
      <w:pPr>
        <w:ind w:firstLine="6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Pr="0013620F">
        <w:rPr>
          <w:rFonts w:ascii="Times New Roman" w:hAnsi="Times New Roman"/>
          <w:b/>
          <w:sz w:val="24"/>
          <w:szCs w:val="24"/>
        </w:rPr>
        <w:t xml:space="preserve">. </w:t>
      </w:r>
      <w:r w:rsidRPr="0013620F">
        <w:rPr>
          <w:rFonts w:ascii="Times New Roman" w:hAnsi="Times New Roman"/>
          <w:b/>
          <w:bCs/>
          <w:sz w:val="24"/>
          <w:szCs w:val="24"/>
        </w:rPr>
        <w:t>УСЛОВИЯ РЕАЛИЗАЦИИ ПРОГРАММЫ УЧЕБНОЙ ДИСЦИПЛИНЫ</w:t>
      </w:r>
    </w:p>
    <w:p w:rsidR="00463333" w:rsidRPr="003B6978" w:rsidRDefault="00463333" w:rsidP="00463333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3B6978">
        <w:rPr>
          <w:rFonts w:ascii="Times New Roman" w:hAnsi="Times New Roman"/>
          <w:b/>
          <w:bCs/>
          <w:sz w:val="24"/>
          <w:szCs w:val="24"/>
        </w:rPr>
        <w:t>5.1.</w:t>
      </w:r>
      <w:r w:rsidRPr="003B6978">
        <w:rPr>
          <w:rFonts w:ascii="Times New Roman" w:hAnsi="Times New Roman"/>
          <w:bCs/>
          <w:sz w:val="24"/>
          <w:szCs w:val="24"/>
        </w:rPr>
        <w:t xml:space="preserve"> </w:t>
      </w:r>
      <w:r w:rsidRPr="003B6978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Требования к минимальному материально-техническому обеспечению </w:t>
      </w:r>
    </w:p>
    <w:p w:rsidR="00B525EC" w:rsidRPr="0013620F" w:rsidRDefault="00B525EC" w:rsidP="00463333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463333">
        <w:rPr>
          <w:rFonts w:ascii="Times New Roman" w:hAnsi="Times New Roman"/>
          <w:sz w:val="24"/>
          <w:szCs w:val="24"/>
        </w:rPr>
        <w:t xml:space="preserve">Для реализации программы учебной дисциплины </w:t>
      </w:r>
      <w:r w:rsidR="00833742" w:rsidRPr="00463333">
        <w:rPr>
          <w:rFonts w:ascii="Times New Roman" w:hAnsi="Times New Roman"/>
          <w:sz w:val="24"/>
          <w:szCs w:val="24"/>
        </w:rPr>
        <w:t>в лицее имеется кабинет «ОБЖ и БЖ»</w:t>
      </w:r>
      <w:r w:rsidRPr="00463333">
        <w:rPr>
          <w:rFonts w:ascii="Times New Roman" w:hAnsi="Times New Roman"/>
          <w:sz w:val="24"/>
          <w:szCs w:val="24"/>
        </w:rPr>
        <w:t>,</w:t>
      </w:r>
      <w:r w:rsidR="00833742">
        <w:rPr>
          <w:rFonts w:ascii="Times New Roman" w:hAnsi="Times New Roman"/>
          <w:sz w:val="24"/>
          <w:szCs w:val="24"/>
        </w:rPr>
        <w:t xml:space="preserve"> </w:t>
      </w:r>
      <w:r w:rsidRPr="0013620F">
        <w:rPr>
          <w:rFonts w:ascii="Times New Roman" w:hAnsi="Times New Roman"/>
          <w:sz w:val="24"/>
          <w:szCs w:val="24"/>
        </w:rPr>
        <w:t xml:space="preserve">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</w:t>
      </w:r>
      <w:proofErr w:type="spellStart"/>
      <w:r w:rsidRPr="0013620F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620F">
        <w:rPr>
          <w:rFonts w:ascii="Times New Roman" w:hAnsi="Times New Roman"/>
          <w:sz w:val="24"/>
          <w:szCs w:val="24"/>
        </w:rPr>
        <w:t>мультимедийным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проектором; наглядными пособиями, тренажерами и т.д.</w:t>
      </w:r>
      <w:proofErr w:type="gramEnd"/>
    </w:p>
    <w:p w:rsidR="00B525EC" w:rsidRPr="0013620F" w:rsidRDefault="00B525EC" w:rsidP="00B525EC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B525EC" w:rsidRPr="0013620F" w:rsidRDefault="00463333" w:rsidP="0046333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B525EC" w:rsidRPr="0013620F">
        <w:rPr>
          <w:rFonts w:ascii="Times New Roman" w:hAnsi="Times New Roman"/>
          <w:b/>
          <w:sz w:val="24"/>
          <w:szCs w:val="24"/>
        </w:rPr>
        <w:t>.2. Информационное обеспечение реализации программы</w:t>
      </w:r>
    </w:p>
    <w:p w:rsidR="00B525EC" w:rsidRPr="0013620F" w:rsidRDefault="00B525EC" w:rsidP="00B525EC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A115C9">
        <w:rPr>
          <w:rFonts w:ascii="Times New Roman" w:hAnsi="Times New Roman"/>
          <w:sz w:val="24"/>
          <w:szCs w:val="24"/>
        </w:rPr>
        <w:t>имеет</w:t>
      </w:r>
      <w:r w:rsidRPr="0013620F">
        <w:rPr>
          <w:rFonts w:ascii="Times New Roman" w:hAnsi="Times New Roman"/>
          <w:sz w:val="24"/>
          <w:szCs w:val="24"/>
        </w:rPr>
        <w:t xml:space="preserve">  печатные и/или электронные образовательные и информационные ресурсы, </w:t>
      </w:r>
      <w:proofErr w:type="gramStart"/>
      <w:r w:rsidRPr="0013620F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463333" w:rsidP="004633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B525EC" w:rsidRPr="0013620F">
        <w:rPr>
          <w:rFonts w:ascii="Times New Roman" w:hAnsi="Times New Roman"/>
          <w:b/>
          <w:sz w:val="24"/>
          <w:szCs w:val="24"/>
        </w:rPr>
        <w:t>.2.1.</w:t>
      </w:r>
      <w:r w:rsidR="00B525EC" w:rsidRPr="0013620F">
        <w:rPr>
          <w:rFonts w:ascii="Times New Roman" w:hAnsi="Times New Roman"/>
          <w:b/>
          <w:sz w:val="24"/>
          <w:szCs w:val="24"/>
        </w:rPr>
        <w:tab/>
        <w:t>Печатные издания</w:t>
      </w:r>
      <w:r w:rsidR="00B525EC" w:rsidRPr="0013620F">
        <w:rPr>
          <w:rFonts w:ascii="Times New Roman" w:hAnsi="Times New Roman"/>
          <w:bCs/>
          <w:sz w:val="24"/>
          <w:szCs w:val="24"/>
        </w:rPr>
        <w:t xml:space="preserve">      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для СПО / отв. ред. Я. Д. Вишняков. – 5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2016. – 416 с. – ISBN 978-5-9916-9735-4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практикум : учебное пособие для СПО / отв. ред. Я. Д. Вишняков. – 5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2016. – 249 с. – ISBN 978-5-9916-8528-3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и практикум для СПО / отв. ред. В. П. Соломин. – Москва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399 с. – ISBN 978-5-534-02041-0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Белов С. В. Безопасность жизнедеятельности и защита окружающей среды (</w:t>
      </w:r>
      <w:proofErr w:type="spellStart"/>
      <w:r w:rsidRPr="0013620F">
        <w:rPr>
          <w:rFonts w:ascii="Times New Roman" w:hAnsi="Times New Roman"/>
          <w:sz w:val="24"/>
          <w:szCs w:val="24"/>
        </w:rPr>
        <w:t>техносферная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безопасность). В 2 ч. Ч. 1.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 учебник для СПО / С. В. Белов. – 5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350 с. – ISBN 978-5-9916-9962-4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Белов С. В. Безопасность жизнедеятельности и защита окружающей среды (</w:t>
      </w:r>
      <w:proofErr w:type="spellStart"/>
      <w:r w:rsidRPr="0013620F">
        <w:rPr>
          <w:rFonts w:ascii="Times New Roman" w:hAnsi="Times New Roman"/>
          <w:sz w:val="24"/>
          <w:szCs w:val="24"/>
        </w:rPr>
        <w:t>техносферная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безопасность). В 2 ч. Ч. 2.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 учебник для СПО / С. В. Белов. – 5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362 с. – ISBN 978-5-9916-9964-8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Беляков, Г. И. Основы обеспечения жизнедеятельности и выживание в чрезвычайных ситуациях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для СПО / Г. И. Беляков. – 3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352 с. – ISBN 978-5-534-03180-5</w:t>
      </w:r>
    </w:p>
    <w:p w:rsidR="00B525EC" w:rsidRPr="0013620F" w:rsidRDefault="00B525EC" w:rsidP="00B525EC">
      <w:pPr>
        <w:numPr>
          <w:ilvl w:val="0"/>
          <w:numId w:val="2"/>
        </w:numPr>
        <w:tabs>
          <w:tab w:val="left" w:pos="-110"/>
        </w:tabs>
        <w:autoSpaceDE w:val="0"/>
        <w:autoSpaceDN w:val="0"/>
        <w:adjustRightInd w:val="0"/>
        <w:spacing w:after="0" w:line="240" w:lineRule="auto"/>
        <w:ind w:left="0" w:firstLine="33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Графкина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>, М. В. 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  <w:lang w:eastAsia="en-US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 учебник / М. В. </w:t>
      </w: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Графкина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, Б. Н. </w:t>
      </w: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Нюнин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>, В. А. Михайлов. – Москва</w:t>
      </w:r>
      <w:proofErr w:type="gramStart"/>
      <w:r w:rsidRPr="0013620F">
        <w:rPr>
          <w:rFonts w:ascii="Times New Roman" w:hAnsi="Times New Roman"/>
          <w:sz w:val="24"/>
          <w:szCs w:val="24"/>
          <w:lang w:eastAsia="en-US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 Форум, НИЦ ИНФРА-М, 2013. - 416 </w:t>
      </w: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c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>.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3620F">
        <w:rPr>
          <w:rFonts w:ascii="Times New Roman" w:hAnsi="Times New Roman"/>
          <w:sz w:val="24"/>
          <w:szCs w:val="24"/>
        </w:rPr>
        <w:t>Каракеян</w:t>
      </w:r>
      <w:proofErr w:type="spellEnd"/>
      <w:r w:rsidRPr="0013620F">
        <w:rPr>
          <w:rFonts w:ascii="Times New Roman" w:hAnsi="Times New Roman"/>
          <w:sz w:val="24"/>
          <w:szCs w:val="24"/>
        </w:rPr>
        <w:t>, В. И. 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и практикум для СПО / В. И. </w:t>
      </w:r>
      <w:proofErr w:type="spellStart"/>
      <w:r w:rsidRPr="0013620F">
        <w:rPr>
          <w:rFonts w:ascii="Times New Roman" w:hAnsi="Times New Roman"/>
          <w:sz w:val="24"/>
          <w:szCs w:val="24"/>
        </w:rPr>
        <w:t>Каракеян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, И. М. Никулина. – 2 изд., пер. и доп. 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330 с. – ISBN 978-5-534-02122-6</w:t>
      </w:r>
    </w:p>
    <w:p w:rsidR="00B525EC" w:rsidRPr="0013620F" w:rsidRDefault="00B525EC" w:rsidP="00B525EC">
      <w:pPr>
        <w:numPr>
          <w:ilvl w:val="0"/>
          <w:numId w:val="2"/>
        </w:numPr>
        <w:tabs>
          <w:tab w:val="left" w:pos="-110"/>
        </w:tabs>
        <w:autoSpaceDE w:val="0"/>
        <w:autoSpaceDN w:val="0"/>
        <w:adjustRightInd w:val="0"/>
        <w:spacing w:after="0" w:line="240" w:lineRule="auto"/>
        <w:ind w:left="0" w:firstLine="33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>Косолапова, Н. В. Безопасность жизнедеятельности / Н. В. Косолапова, Н.А. Прокопенко Е.Л.  Побежимова</w:t>
      </w:r>
      <w:proofErr w:type="gramStart"/>
      <w:r w:rsidRPr="0013620F">
        <w:rPr>
          <w:rFonts w:ascii="Times New Roman" w:hAnsi="Times New Roman"/>
          <w:sz w:val="24"/>
          <w:szCs w:val="24"/>
          <w:lang w:eastAsia="en-US"/>
        </w:rPr>
        <w:t xml:space="preserve"> .</w:t>
      </w:r>
      <w:proofErr w:type="gram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 – Москва :  ИЦ «Академия», 2015. – 288 </w:t>
      </w:r>
      <w:proofErr w:type="gramStart"/>
      <w:r w:rsidRPr="0013620F">
        <w:rPr>
          <w:rFonts w:ascii="Times New Roman" w:hAnsi="Times New Roman"/>
          <w:sz w:val="24"/>
          <w:szCs w:val="24"/>
          <w:lang w:eastAsia="en-US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  <w:lang w:eastAsia="en-US"/>
        </w:rPr>
        <w:t>.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Суворова, Г. М. Методика обучения безопасности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учебное пособие для СПО / Г. М. Суворова, В. Д. </w:t>
      </w:r>
      <w:proofErr w:type="spellStart"/>
      <w:r w:rsidRPr="0013620F">
        <w:rPr>
          <w:rFonts w:ascii="Times New Roman" w:hAnsi="Times New Roman"/>
          <w:sz w:val="24"/>
          <w:szCs w:val="24"/>
        </w:rPr>
        <w:t>Горичева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– 2 изд., </w:t>
      </w:r>
      <w:proofErr w:type="spellStart"/>
      <w:r w:rsidRPr="0013620F">
        <w:rPr>
          <w:rFonts w:ascii="Times New Roman" w:hAnsi="Times New Roman"/>
          <w:sz w:val="24"/>
          <w:szCs w:val="24"/>
        </w:rPr>
        <w:t>испр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245 с. – ISBN 978-5-534-03743-2</w:t>
      </w:r>
    </w:p>
    <w:p w:rsidR="00B525EC" w:rsidRPr="0013620F" w:rsidRDefault="00B525EC" w:rsidP="00B525EC">
      <w:pPr>
        <w:spacing w:after="0" w:line="240" w:lineRule="auto"/>
        <w:ind w:firstLine="550"/>
        <w:rPr>
          <w:rFonts w:ascii="Times New Roman" w:hAnsi="Times New Roman"/>
          <w:b/>
          <w:bCs/>
          <w:sz w:val="24"/>
          <w:szCs w:val="24"/>
        </w:rPr>
      </w:pPr>
    </w:p>
    <w:p w:rsidR="00B525EC" w:rsidRPr="0013620F" w:rsidRDefault="00A115C9" w:rsidP="00833742">
      <w:pPr>
        <w:pStyle w:val="a6"/>
        <w:keepNext/>
        <w:widowControl w:val="0"/>
        <w:spacing w:after="0"/>
        <w:ind w:left="0"/>
        <w:jc w:val="both"/>
        <w:outlineLvl w:val="0"/>
        <w:rPr>
          <w:b/>
          <w:iCs/>
          <w:szCs w:val="24"/>
        </w:rPr>
      </w:pPr>
      <w:r>
        <w:rPr>
          <w:b/>
          <w:iCs/>
          <w:szCs w:val="24"/>
        </w:rPr>
        <w:t>5</w:t>
      </w:r>
      <w:r w:rsidR="00B525EC" w:rsidRPr="0013620F">
        <w:rPr>
          <w:b/>
          <w:iCs/>
          <w:szCs w:val="24"/>
        </w:rPr>
        <w:t>.2.2.Электронные издания (ресурсы)</w:t>
      </w:r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pacing w:val="-1"/>
          <w:sz w:val="24"/>
          <w:szCs w:val="24"/>
          <w:lang w:eastAsia="en-US"/>
        </w:rPr>
      </w:pPr>
      <w:r w:rsidRPr="0013620F">
        <w:rPr>
          <w:rFonts w:ascii="Times New Roman" w:hAnsi="Times New Roman"/>
          <w:spacing w:val="-1"/>
          <w:sz w:val="24"/>
          <w:szCs w:val="24"/>
          <w:lang w:eastAsia="en-US"/>
        </w:rPr>
        <w:t xml:space="preserve">База данных информационной системы «Единое окно доступа к образовательным ресурсам» </w:t>
      </w:r>
      <w:hyperlink r:id="rId8" w:history="1">
        <w:r w:rsidRPr="0013620F">
          <w:rPr>
            <w:rFonts w:ascii="Times New Roman" w:hAnsi="Times New Roman"/>
            <w:spacing w:val="-1"/>
            <w:sz w:val="24"/>
            <w:szCs w:val="24"/>
            <w:lang w:eastAsia="en-US"/>
          </w:rPr>
          <w:t>http://window.edu.ru/</w:t>
        </w:r>
      </w:hyperlink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 xml:space="preserve">Официальный сайт МЧС РФ [Электронный ресурс]. – URL: http://www.mchs.gov.ru. </w:t>
      </w:r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iCs/>
          <w:sz w:val="24"/>
          <w:szCs w:val="24"/>
          <w:lang w:eastAsia="en-US"/>
        </w:rPr>
        <w:t xml:space="preserve">Университетская информационная система «РОССИЯ» </w:t>
      </w:r>
      <w:hyperlink r:id="rId9" w:history="1">
        <w:r w:rsidRPr="0013620F">
          <w:rPr>
            <w:rFonts w:ascii="Times New Roman" w:hAnsi="Times New Roman"/>
            <w:sz w:val="24"/>
            <w:szCs w:val="24"/>
            <w:lang w:eastAsia="en-US"/>
          </w:rPr>
          <w:t>http://uisrussia.msu.ru/</w:t>
        </w:r>
      </w:hyperlink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iCs/>
          <w:sz w:val="24"/>
          <w:szCs w:val="24"/>
          <w:lang w:eastAsia="en-US"/>
        </w:rPr>
      </w:pPr>
      <w:r w:rsidRPr="0013620F">
        <w:rPr>
          <w:rFonts w:ascii="Times New Roman" w:hAnsi="Times New Roman"/>
          <w:spacing w:val="-1"/>
          <w:sz w:val="24"/>
          <w:szCs w:val="24"/>
          <w:lang w:eastAsia="en-US"/>
        </w:rPr>
        <w:t xml:space="preserve">Федеральная государственная информационная система «Национальная электронная библиотека» </w:t>
      </w:r>
      <w:hyperlink r:id="rId10" w:history="1">
        <w:r w:rsidRPr="0013620F">
          <w:rPr>
            <w:rFonts w:ascii="Times New Roman" w:hAnsi="Times New Roman"/>
            <w:spacing w:val="-1"/>
            <w:sz w:val="24"/>
            <w:szCs w:val="24"/>
            <w:lang w:eastAsia="en-US"/>
          </w:rPr>
          <w:t>http://нэб.рф/</w:t>
        </w:r>
      </w:hyperlink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iCs/>
          <w:sz w:val="24"/>
          <w:szCs w:val="24"/>
          <w:lang w:eastAsia="en-US"/>
        </w:rPr>
        <w:t xml:space="preserve"> </w:t>
      </w:r>
      <w:r w:rsidRPr="0013620F">
        <w:rPr>
          <w:rFonts w:ascii="Times New Roman" w:hAnsi="Times New Roman"/>
          <w:sz w:val="24"/>
          <w:szCs w:val="24"/>
          <w:lang w:eastAsia="en-US"/>
        </w:rPr>
        <w:t>Энциклопедия безопасности жизнедеятельности [Электронный ресурс]. ––  URL: http://bzhde.ru.</w:t>
      </w:r>
    </w:p>
    <w:p w:rsidR="00B525EC" w:rsidRPr="0013620F" w:rsidRDefault="00B525EC" w:rsidP="00833742">
      <w:pPr>
        <w:spacing w:after="0" w:line="360" w:lineRule="auto"/>
        <w:rPr>
          <w:rFonts w:ascii="Times New Roman" w:hAnsi="Times New Roman"/>
          <w:sz w:val="24"/>
          <w:szCs w:val="24"/>
          <w:lang w:eastAsia="en-US"/>
        </w:rPr>
      </w:pPr>
    </w:p>
    <w:p w:rsidR="00B525EC" w:rsidRPr="0013620F" w:rsidRDefault="00A115C9" w:rsidP="00B525EC">
      <w:pPr>
        <w:spacing w:after="0" w:line="240" w:lineRule="auto"/>
        <w:ind w:firstLine="55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B525EC" w:rsidRPr="0013620F">
        <w:rPr>
          <w:rFonts w:ascii="Times New Roman" w:hAnsi="Times New Roman"/>
          <w:b/>
          <w:bCs/>
          <w:sz w:val="24"/>
          <w:szCs w:val="24"/>
        </w:rPr>
        <w:t>.2.3. Дополнительные источники (печатные издания)</w:t>
      </w:r>
    </w:p>
    <w:p w:rsidR="00B525EC" w:rsidRPr="0013620F" w:rsidRDefault="00B525EC" w:rsidP="00B525EC">
      <w:pPr>
        <w:pStyle w:val="17"/>
        <w:spacing w:line="240" w:lineRule="auto"/>
        <w:ind w:right="60" w:firstLine="567"/>
        <w:rPr>
          <w:rStyle w:val="21"/>
          <w:sz w:val="24"/>
          <w:szCs w:val="24"/>
        </w:rPr>
      </w:pPr>
      <w:r w:rsidRPr="0013620F">
        <w:rPr>
          <w:rStyle w:val="21"/>
          <w:sz w:val="24"/>
          <w:szCs w:val="24"/>
        </w:rPr>
        <w:t>1.Журналы: «Основы безопасности жизнедеятельности», «Военные знания».</w:t>
      </w:r>
    </w:p>
    <w:p w:rsidR="00B525EC" w:rsidRPr="0013620F" w:rsidRDefault="00B525EC" w:rsidP="00B525EC">
      <w:pPr>
        <w:pStyle w:val="17"/>
        <w:spacing w:line="240" w:lineRule="auto"/>
        <w:rPr>
          <w:rStyle w:val="21"/>
          <w:sz w:val="24"/>
          <w:szCs w:val="24"/>
        </w:rPr>
      </w:pPr>
      <w:r w:rsidRPr="0013620F">
        <w:rPr>
          <w:rStyle w:val="21"/>
          <w:sz w:val="24"/>
          <w:szCs w:val="24"/>
        </w:rPr>
        <w:t>Общевоинские уставы Вооруженных Сил Российской Федерации.</w:t>
      </w:r>
    </w:p>
    <w:p w:rsidR="00B525EC" w:rsidRPr="0013620F" w:rsidRDefault="00B525EC" w:rsidP="00B525EC">
      <w:pPr>
        <w:pStyle w:val="17"/>
        <w:spacing w:line="240" w:lineRule="auto"/>
        <w:ind w:firstLine="567"/>
        <w:rPr>
          <w:sz w:val="24"/>
          <w:szCs w:val="24"/>
          <w:shd w:val="clear" w:color="auto" w:fill="FFFFFF"/>
        </w:rPr>
      </w:pPr>
      <w:r w:rsidRPr="0013620F">
        <w:rPr>
          <w:rStyle w:val="21"/>
          <w:sz w:val="24"/>
          <w:szCs w:val="24"/>
        </w:rPr>
        <w:t>2.Постановление Правительства РФ от 30.12.2003г. № 794 (ред. от 16.07.09)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«О единой государственной системе предупреждения и ликвидации чрезвычайных ситуаций»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Style w:val="200"/>
          <w:sz w:val="24"/>
          <w:szCs w:val="24"/>
        </w:rPr>
      </w:pPr>
      <w:r w:rsidRPr="0013620F">
        <w:rPr>
          <w:rStyle w:val="200"/>
          <w:sz w:val="24"/>
          <w:szCs w:val="24"/>
        </w:rPr>
        <w:t>3.Постановление Правительства РФ от 11.11,2006г. № 663 «Об утверждении положения о призыве на военную службу граждан Российской Федерации»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Style w:val="200"/>
          <w:sz w:val="24"/>
          <w:szCs w:val="24"/>
        </w:rPr>
      </w:pPr>
      <w:r w:rsidRPr="0013620F">
        <w:rPr>
          <w:rStyle w:val="200"/>
          <w:sz w:val="24"/>
          <w:szCs w:val="24"/>
        </w:rPr>
        <w:t>4. Постановление Правительства РФ от 31.12.1999г. № 1441 (ред. 15.06.09) «Об утверждении Положения о подготовке граждан Российской Федерации к военной службе»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Style w:val="200"/>
          <w:sz w:val="24"/>
          <w:szCs w:val="24"/>
        </w:rPr>
      </w:pPr>
      <w:r w:rsidRPr="0013620F">
        <w:rPr>
          <w:rStyle w:val="200"/>
          <w:sz w:val="24"/>
          <w:szCs w:val="24"/>
        </w:rPr>
        <w:t>5. Справочная правовая система «Консультант плюс», «Гарант»</w:t>
      </w:r>
    </w:p>
    <w:p w:rsidR="00B525EC" w:rsidRPr="0013620F" w:rsidRDefault="00B525EC" w:rsidP="00B525EC">
      <w:pPr>
        <w:shd w:val="clear" w:color="auto" w:fill="FFFFFF"/>
        <w:tabs>
          <w:tab w:val="left" w:pos="801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6.Федеральный закон от 21.12.1994г. N° 68-ФЗ (ред. от 25.11.09) «О защите населения и территорий от чрезвычайных ситуаций природного и техногенного характера»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7.Федеральный закон от 10.01.2002г. № 7-ФЗ (ред. от 14.03.09) «Об охране окружающей среды»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8.Федеральный закон от 22.07.2008г. № 123-Ф3 «Технический регламент о требованиях пожарной безопасности»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9.Федеральный закон от 28.03.1998г. № 53-Ф3 (ред. 21.12.09) «О воинской обязанности и воинской службе»</w:t>
      </w:r>
    </w:p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525EC" w:rsidRPr="0013620F" w:rsidRDefault="00B525EC" w:rsidP="00B525EC">
      <w:pPr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B525EC" w:rsidRPr="0013620F" w:rsidRDefault="00463333" w:rsidP="00463333">
      <w:pPr>
        <w:pStyle w:val="a6"/>
        <w:spacing w:before="0" w:after="0"/>
        <w:ind w:left="0" w:firstLine="660"/>
        <w:jc w:val="center"/>
        <w:rPr>
          <w:b/>
          <w:szCs w:val="24"/>
        </w:rPr>
      </w:pPr>
      <w:r>
        <w:rPr>
          <w:b/>
          <w:szCs w:val="24"/>
        </w:rPr>
        <w:lastRenderedPageBreak/>
        <w:t>6</w:t>
      </w:r>
      <w:r w:rsidR="00B525EC" w:rsidRPr="0013620F">
        <w:rPr>
          <w:b/>
          <w:szCs w:val="24"/>
        </w:rPr>
        <w:t>.</w:t>
      </w:r>
      <w:r w:rsidR="00A115C9">
        <w:rPr>
          <w:b/>
          <w:szCs w:val="24"/>
        </w:rPr>
        <w:t xml:space="preserve"> </w:t>
      </w:r>
      <w:r w:rsidR="00B525EC" w:rsidRPr="0013620F">
        <w:rPr>
          <w:b/>
          <w:szCs w:val="24"/>
        </w:rPr>
        <w:t>КОНТРОЛЬ И ОЦЕНКА РЕЗУЛЬТАТОВ ОСВОЕНИЯ УЧЕБНОЙ ДИСЦИПЛИНЫ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92"/>
        <w:gridCol w:w="2856"/>
        <w:gridCol w:w="3116"/>
      </w:tblGrid>
      <w:tr w:rsidR="00B525EC" w:rsidRPr="0013620F" w:rsidTr="00DD1D52">
        <w:tc>
          <w:tcPr>
            <w:tcW w:w="1845" w:type="pct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09" w:type="pct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46" w:type="pct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B525EC" w:rsidRPr="0013620F" w:rsidTr="00DD1D52">
        <w:tc>
          <w:tcPr>
            <w:tcW w:w="1845" w:type="pct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бедствиях, в том числе в условиях противодействия терроризму как серьезной угрозе национальной безопасности России;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бедствиях, в том числе в условиях противодействия терроризму как серьезной угрозе национальной безопасности России;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основы военной службы и обороны государства;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задачи и основные мероприятия гражданской обороны;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способы защиты населения от оружия массового поражения;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порядок призыва граждан на военную </w:t>
            </w:r>
            <w:proofErr w:type="gramStart"/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службу</w:t>
            </w:r>
            <w:proofErr w:type="gramEnd"/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 и поступление на нее в добровольном порядке;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основные виды вооружения, военной техники и специального снаряжения, состоящего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область применения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полученных профессиональных знаний при исполнении обязанностей военной службы;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  <w:tc>
          <w:tcPr>
            <w:tcW w:w="1509" w:type="pct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6" w:type="pct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</w:t>
            </w:r>
          </w:p>
        </w:tc>
      </w:tr>
      <w:tr w:rsidR="00B525EC" w:rsidRPr="0013620F" w:rsidTr="00DD1D52">
        <w:tc>
          <w:tcPr>
            <w:tcW w:w="1845" w:type="pct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Умения:</w:t>
            </w:r>
          </w:p>
          <w:p w:rsidR="00B525EC" w:rsidRPr="0013620F" w:rsidRDefault="00B525EC" w:rsidP="00DD1D52">
            <w:pPr>
              <w:spacing w:after="0" w:line="240" w:lineRule="auto"/>
              <w:rPr>
                <w:rStyle w:val="9"/>
                <w:b/>
                <w:sz w:val="24"/>
                <w:szCs w:val="24"/>
              </w:rPr>
            </w:pPr>
            <w:r w:rsidRPr="0013620F">
              <w:rPr>
                <w:rStyle w:val="9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B525EC" w:rsidRPr="0013620F" w:rsidRDefault="00B525EC" w:rsidP="00DD1D52">
            <w:pPr>
              <w:spacing w:after="0" w:line="240" w:lineRule="auto"/>
              <w:rPr>
                <w:rStyle w:val="9"/>
                <w:sz w:val="24"/>
                <w:szCs w:val="24"/>
              </w:rPr>
            </w:pPr>
            <w:r w:rsidRPr="0013620F">
              <w:rPr>
                <w:rStyle w:val="9"/>
                <w:sz w:val="24"/>
                <w:szCs w:val="24"/>
              </w:rPr>
              <w:t>предпринимать профилактические меры для снижения уровня опасностей различного вида быту;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поражения;</w:t>
            </w:r>
          </w:p>
          <w:p w:rsidR="00B525EC" w:rsidRPr="0013620F" w:rsidRDefault="00B525EC" w:rsidP="00DD1D52">
            <w:pPr>
              <w:spacing w:after="0" w:line="240" w:lineRule="auto"/>
              <w:rPr>
                <w:rStyle w:val="9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применять первичные средства пожаротушения</w:t>
            </w:r>
            <w:r w:rsidRPr="0013620F">
              <w:rPr>
                <w:rStyle w:val="9"/>
                <w:sz w:val="24"/>
                <w:szCs w:val="24"/>
              </w:rPr>
              <w:t>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sz w:val="24"/>
                <w:szCs w:val="24"/>
              </w:rPr>
              <w:t>ориентироваться 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в повседневной деятельности и экстремальных условиях военной службы;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Style w:val="9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казывать первую помощь пострадавшим</w:t>
            </w:r>
          </w:p>
        </w:tc>
        <w:tc>
          <w:tcPr>
            <w:tcW w:w="1509" w:type="pct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Рациональность действий  и т.д.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6" w:type="pct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A115C9" w:rsidRDefault="00A115C9"/>
    <w:p w:rsidR="00A115C9" w:rsidRDefault="00A115C9"/>
    <w:p w:rsidR="00463333" w:rsidRPr="00A115C9" w:rsidRDefault="00463333" w:rsidP="0046333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115C9">
        <w:rPr>
          <w:rFonts w:ascii="Times New Roman" w:hAnsi="Times New Roman"/>
          <w:b/>
          <w:sz w:val="24"/>
          <w:szCs w:val="24"/>
        </w:rPr>
        <w:lastRenderedPageBreak/>
        <w:t>7</w:t>
      </w:r>
      <w:r w:rsidRPr="00A115C9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A115C9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A115C9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63333" w:rsidRPr="00463333" w:rsidRDefault="00463333" w:rsidP="00DD1D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63333" w:rsidRPr="00463333" w:rsidRDefault="00463333" w:rsidP="00DD1D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33" w:rsidRPr="00463333" w:rsidRDefault="00463333" w:rsidP="00DD1D52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3333" w:rsidRPr="00CB65FB" w:rsidRDefault="00463333" w:rsidP="00463333">
      <w:pPr>
        <w:autoSpaceDE w:val="0"/>
        <w:autoSpaceDN w:val="0"/>
        <w:adjustRightInd w:val="0"/>
        <w:jc w:val="both"/>
      </w:pPr>
    </w:p>
    <w:p w:rsidR="00463333" w:rsidRDefault="00463333"/>
    <w:sectPr w:rsidR="00463333" w:rsidSect="00630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389" w:rsidRDefault="00205389" w:rsidP="00B525EC">
      <w:pPr>
        <w:spacing w:after="0" w:line="240" w:lineRule="auto"/>
      </w:pPr>
      <w:r>
        <w:separator/>
      </w:r>
    </w:p>
  </w:endnote>
  <w:endnote w:type="continuationSeparator" w:id="1">
    <w:p w:rsidR="00205389" w:rsidRDefault="00205389" w:rsidP="00B52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99039"/>
      <w:docPartObj>
        <w:docPartGallery w:val="Page Numbers (Bottom of Page)"/>
        <w:docPartUnique/>
      </w:docPartObj>
    </w:sdtPr>
    <w:sdtContent>
      <w:p w:rsidR="00205389" w:rsidRDefault="00E11536" w:rsidP="00A115C9">
        <w:pPr>
          <w:pStyle w:val="af1"/>
          <w:jc w:val="right"/>
        </w:pPr>
        <w:fldSimple w:instr=" PAGE   \* MERGEFORMAT ">
          <w:r w:rsidR="000E7022">
            <w:rPr>
              <w:noProof/>
            </w:rPr>
            <w:t>14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389" w:rsidRDefault="00205389" w:rsidP="00B525EC">
      <w:pPr>
        <w:spacing w:after="0" w:line="240" w:lineRule="auto"/>
      </w:pPr>
      <w:r>
        <w:separator/>
      </w:r>
    </w:p>
  </w:footnote>
  <w:footnote w:type="continuationSeparator" w:id="1">
    <w:p w:rsidR="00205389" w:rsidRDefault="00205389" w:rsidP="00B525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11E47B7B"/>
    <w:multiLevelType w:val="hybridMultilevel"/>
    <w:tmpl w:val="3EBAE274"/>
    <w:lvl w:ilvl="0" w:tplc="34ECD0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810FD0"/>
    <w:multiLevelType w:val="hybridMultilevel"/>
    <w:tmpl w:val="991AE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94374"/>
    <w:multiLevelType w:val="hybridMultilevel"/>
    <w:tmpl w:val="3998DC4E"/>
    <w:lvl w:ilvl="0" w:tplc="5CE4E9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2AD1A8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B525EC"/>
    <w:rsid w:val="000720BF"/>
    <w:rsid w:val="000E7022"/>
    <w:rsid w:val="00205389"/>
    <w:rsid w:val="00463333"/>
    <w:rsid w:val="00500C2D"/>
    <w:rsid w:val="00595C15"/>
    <w:rsid w:val="00603CD7"/>
    <w:rsid w:val="0063054F"/>
    <w:rsid w:val="006374D3"/>
    <w:rsid w:val="006426C2"/>
    <w:rsid w:val="00715256"/>
    <w:rsid w:val="00724C8C"/>
    <w:rsid w:val="00770240"/>
    <w:rsid w:val="007C6513"/>
    <w:rsid w:val="00833742"/>
    <w:rsid w:val="009E292E"/>
    <w:rsid w:val="00A115C9"/>
    <w:rsid w:val="00A46F0C"/>
    <w:rsid w:val="00B525EC"/>
    <w:rsid w:val="00C101DB"/>
    <w:rsid w:val="00DD1D52"/>
    <w:rsid w:val="00DF2C9C"/>
    <w:rsid w:val="00E11536"/>
    <w:rsid w:val="00E75E32"/>
    <w:rsid w:val="00ED0DC3"/>
    <w:rsid w:val="00F64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E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5E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525E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525E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B525E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B525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B525EC"/>
    <w:rPr>
      <w:rFonts w:cs="Times New Roman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525EC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paragraph" w:customStyle="1" w:styleId="Style8">
    <w:name w:val="Style8"/>
    <w:basedOn w:val="a"/>
    <w:uiPriority w:val="99"/>
    <w:rsid w:val="00B525E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styleId="a8">
    <w:name w:val="No Spacing"/>
    <w:link w:val="a9"/>
    <w:uiPriority w:val="99"/>
    <w:qFormat/>
    <w:rsid w:val="00B525E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B52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Основной текст1"/>
    <w:link w:val="17"/>
    <w:uiPriority w:val="99"/>
    <w:locked/>
    <w:rsid w:val="00B525EC"/>
    <w:rPr>
      <w:rFonts w:ascii="Times New Roman" w:hAnsi="Times New Roman"/>
      <w:sz w:val="27"/>
      <w:shd w:val="clear" w:color="auto" w:fill="FFFFFF"/>
    </w:rPr>
  </w:style>
  <w:style w:type="character" w:customStyle="1" w:styleId="a9">
    <w:name w:val="Без интервала Знак"/>
    <w:link w:val="a8"/>
    <w:uiPriority w:val="99"/>
    <w:locked/>
    <w:rsid w:val="00B525EC"/>
    <w:rPr>
      <w:rFonts w:ascii="Times New Roman" w:eastAsia="Times New Roman" w:hAnsi="Times New Roman" w:cs="Times New Roman"/>
      <w:lang w:eastAsia="ru-RU"/>
    </w:rPr>
  </w:style>
  <w:style w:type="paragraph" w:styleId="aa">
    <w:name w:val="Title"/>
    <w:basedOn w:val="a"/>
    <w:link w:val="ab"/>
    <w:uiPriority w:val="99"/>
    <w:qFormat/>
    <w:rsid w:val="00B525EC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b">
    <w:name w:val="Название Знак"/>
    <w:basedOn w:val="a0"/>
    <w:link w:val="aa"/>
    <w:uiPriority w:val="99"/>
    <w:rsid w:val="00B52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">
    <w:name w:val="Основной текст3"/>
    <w:basedOn w:val="11"/>
    <w:uiPriority w:val="99"/>
    <w:rsid w:val="00B525EC"/>
    <w:rPr>
      <w:rFonts w:cs="Times New Roman"/>
      <w:sz w:val="18"/>
      <w:szCs w:val="18"/>
    </w:rPr>
  </w:style>
  <w:style w:type="paragraph" w:customStyle="1" w:styleId="17">
    <w:name w:val="Основной текст17"/>
    <w:basedOn w:val="a"/>
    <w:link w:val="11"/>
    <w:uiPriority w:val="99"/>
    <w:rsid w:val="00B525EC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1">
    <w:name w:val="Основной текст2"/>
    <w:basedOn w:val="11"/>
    <w:uiPriority w:val="99"/>
    <w:rsid w:val="00B525EC"/>
    <w:rPr>
      <w:rFonts w:cs="Times New Roman"/>
      <w:sz w:val="18"/>
      <w:szCs w:val="18"/>
    </w:rPr>
  </w:style>
  <w:style w:type="character" w:customStyle="1" w:styleId="9">
    <w:name w:val="Основной текст (9)"/>
    <w:basedOn w:val="a0"/>
    <w:uiPriority w:val="99"/>
    <w:rsid w:val="00B525EC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B525E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B525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B525E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B525E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B525EC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B525E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B525EC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1"/>
    <w:uiPriority w:val="99"/>
    <w:rsid w:val="00B525EC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B525EC"/>
    <w:rPr>
      <w:rFonts w:ascii="Times New Roman" w:hAnsi="Times New Roman" w:cs="Times New Roman"/>
      <w:sz w:val="18"/>
      <w:szCs w:val="18"/>
    </w:rPr>
  </w:style>
  <w:style w:type="paragraph" w:styleId="22">
    <w:name w:val="Body Text Indent 2"/>
    <w:basedOn w:val="a"/>
    <w:link w:val="23"/>
    <w:rsid w:val="00E75E32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E75E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E75E32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E75E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E75E3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75E32"/>
    <w:rPr>
      <w:rFonts w:ascii="Calibri" w:eastAsia="Times New Roman" w:hAnsi="Calibri" w:cs="Times New Roman"/>
      <w:lang w:eastAsia="ru-RU"/>
    </w:rPr>
  </w:style>
  <w:style w:type="character" w:styleId="ae">
    <w:name w:val="Strong"/>
    <w:basedOn w:val="a0"/>
    <w:uiPriority w:val="22"/>
    <w:qFormat/>
    <w:rsid w:val="00463333"/>
    <w:rPr>
      <w:b/>
      <w:bCs/>
    </w:rPr>
  </w:style>
  <w:style w:type="paragraph" w:styleId="af">
    <w:name w:val="header"/>
    <w:basedOn w:val="a"/>
    <w:link w:val="af0"/>
    <w:uiPriority w:val="99"/>
    <w:semiHidden/>
    <w:unhideWhenUsed/>
    <w:rsid w:val="00463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63333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463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6333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&#1085;&#1101;&#1073;.&#1088;&#1092;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isrussia.ms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15</Pages>
  <Words>2804</Words>
  <Characters>15988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Учительская</cp:lastModifiedBy>
  <cp:revision>12</cp:revision>
  <dcterms:created xsi:type="dcterms:W3CDTF">2017-05-25T05:58:00Z</dcterms:created>
  <dcterms:modified xsi:type="dcterms:W3CDTF">2023-04-26T06:20:00Z</dcterms:modified>
</cp:coreProperties>
</file>